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982F4" w14:textId="77777777" w:rsidR="005F093F" w:rsidRDefault="005F093F" w:rsidP="005F093F">
      <w:pPr>
        <w:pStyle w:val="m-55220690434800993gmail-metin"/>
        <w:spacing w:line="276" w:lineRule="auto"/>
        <w:jc w:val="center"/>
        <w:rPr>
          <w:rFonts w:ascii="Tahoma" w:hAnsi="Tahoma" w:cs="Tahoma"/>
          <w:b/>
          <w:color w:val="222222"/>
          <w:sz w:val="28"/>
          <w:szCs w:val="28"/>
          <w:shd w:val="clear" w:color="auto" w:fill="FFFFFF"/>
        </w:rPr>
      </w:pPr>
      <w:r>
        <w:rPr>
          <w:rFonts w:ascii="Tahoma" w:hAnsi="Tahoma" w:cs="Tahoma"/>
          <w:b/>
          <w:color w:val="222222"/>
          <w:sz w:val="28"/>
          <w:szCs w:val="28"/>
          <w:shd w:val="clear" w:color="auto" w:fill="FFFFFF"/>
        </w:rPr>
        <w:t>BKFTEK OTOMOTİV BİNA GÜVENLİK MALZEMELERİ SANAYİ TİCARET LİMİTED ŞİRKETİ</w:t>
      </w:r>
    </w:p>
    <w:p w14:paraId="3A7A3F9E" w14:textId="18BAE90B" w:rsidR="002139AF" w:rsidRPr="00D40CE4" w:rsidRDefault="003128E0" w:rsidP="003128E0">
      <w:pPr>
        <w:ind w:firstLine="360"/>
        <w:jc w:val="center"/>
        <w:rPr>
          <w:rFonts w:ascii="Tahoma" w:hAnsi="Tahoma" w:cs="Tahoma"/>
          <w:b/>
          <w:bCs/>
        </w:rPr>
      </w:pPr>
      <w:r w:rsidRPr="00D40CE4">
        <w:rPr>
          <w:rFonts w:ascii="Tahoma" w:hAnsi="Tahoma" w:cs="Tahoma"/>
          <w:b/>
          <w:bCs/>
          <w:sz w:val="28"/>
          <w:szCs w:val="28"/>
        </w:rPr>
        <w:t>KİŞİSEL VERİLERİN KORUNMASI VE İŞLENMESİ POLİTİKASI</w:t>
      </w:r>
    </w:p>
    <w:p w14:paraId="1352FE96" w14:textId="54516902" w:rsidR="00C60B7E" w:rsidRDefault="00C60B7E" w:rsidP="00BC0429">
      <w:pPr>
        <w:pStyle w:val="ListeParagraf"/>
        <w:numPr>
          <w:ilvl w:val="0"/>
          <w:numId w:val="5"/>
        </w:numPr>
        <w:jc w:val="both"/>
        <w:rPr>
          <w:rFonts w:ascii="Tahoma" w:hAnsi="Tahoma" w:cs="Tahoma"/>
          <w:b/>
          <w:bCs/>
        </w:rPr>
      </w:pPr>
      <w:r w:rsidRPr="00D40CE4">
        <w:rPr>
          <w:rFonts w:ascii="Tahoma" w:hAnsi="Tahoma" w:cs="Tahoma"/>
          <w:b/>
          <w:bCs/>
        </w:rPr>
        <w:t>BÖLÜM</w:t>
      </w:r>
    </w:p>
    <w:p w14:paraId="52364259" w14:textId="77777777" w:rsidR="00F93615" w:rsidRPr="00D40CE4" w:rsidRDefault="00F93615" w:rsidP="00F93615">
      <w:pPr>
        <w:pStyle w:val="ListeParagraf"/>
        <w:jc w:val="both"/>
        <w:rPr>
          <w:rFonts w:ascii="Tahoma" w:hAnsi="Tahoma" w:cs="Tahoma"/>
          <w:b/>
          <w:bCs/>
        </w:rPr>
      </w:pPr>
    </w:p>
    <w:p w14:paraId="257BCA11" w14:textId="4B1A6142" w:rsidR="00C60B7E" w:rsidRPr="00F93615" w:rsidRDefault="00C60B7E" w:rsidP="00F93615">
      <w:pPr>
        <w:jc w:val="both"/>
        <w:rPr>
          <w:rFonts w:ascii="Tahoma" w:hAnsi="Tahoma" w:cs="Tahoma"/>
        </w:rPr>
      </w:pPr>
      <w:r w:rsidRPr="00F93615">
        <w:rPr>
          <w:rFonts w:ascii="Tahoma" w:hAnsi="Tahoma" w:cs="Tahoma"/>
        </w:rPr>
        <w:t>POLİTİKANIN HAZIRLANMA AMACI VE KAPSAMI</w:t>
      </w:r>
    </w:p>
    <w:p w14:paraId="1903B3C9" w14:textId="16B5D018" w:rsidR="00C60B7E" w:rsidRPr="00D40CE4" w:rsidRDefault="00C60B7E" w:rsidP="005F093F">
      <w:pPr>
        <w:jc w:val="both"/>
        <w:rPr>
          <w:rFonts w:ascii="Tahoma" w:hAnsi="Tahoma" w:cs="Tahoma"/>
        </w:rPr>
      </w:pPr>
      <w:r w:rsidRPr="00D40CE4">
        <w:rPr>
          <w:rFonts w:ascii="Tahoma" w:hAnsi="Tahoma" w:cs="Tahoma"/>
        </w:rPr>
        <w:t>6698 sayılı Kişisel Verilerin Korunması Kanunu, 2010 yılında kişisel verilerin korunmasının Anayasal bir hak olmasının ardından 2016 yılında yürürlüğe girmiş</w:t>
      </w:r>
      <w:r w:rsidR="00204393">
        <w:rPr>
          <w:rFonts w:ascii="Tahoma" w:hAnsi="Tahoma" w:cs="Tahoma"/>
        </w:rPr>
        <w:t>;</w:t>
      </w:r>
      <w:r w:rsidRPr="00D40CE4">
        <w:rPr>
          <w:rFonts w:ascii="Tahoma" w:hAnsi="Tahoma" w:cs="Tahoma"/>
        </w:rPr>
        <w:t xml:space="preserve"> kişisel verilerin işlenmesi aşamasında özel hayatın gizliliği ilkesini muhafaza etmek ve temel hak ve özgürlüklerin zarar görmemesi adına geliştirilmiş bu konu hakkında usul ve esasları gösteren hukuki bir koruma aygıtıdır.</w:t>
      </w:r>
    </w:p>
    <w:p w14:paraId="3E14F60B" w14:textId="76FA3632" w:rsidR="00FC3CB6" w:rsidRPr="00D40CE4" w:rsidRDefault="00C60B7E" w:rsidP="005F093F">
      <w:pPr>
        <w:jc w:val="both"/>
        <w:rPr>
          <w:rFonts w:ascii="Tahoma" w:hAnsi="Tahoma" w:cs="Tahoma"/>
        </w:rPr>
      </w:pPr>
      <w:r w:rsidRPr="00D40CE4">
        <w:rPr>
          <w:rFonts w:ascii="Tahoma" w:hAnsi="Tahoma" w:cs="Tahoma"/>
        </w:rPr>
        <w:t xml:space="preserve">6698 </w:t>
      </w:r>
      <w:r w:rsidR="005F093F" w:rsidRPr="00D40CE4">
        <w:rPr>
          <w:rFonts w:ascii="Tahoma" w:hAnsi="Tahoma" w:cs="Tahoma"/>
        </w:rPr>
        <w:t>Sayılı Kanun’un</w:t>
      </w:r>
      <w:r w:rsidRPr="00D40CE4">
        <w:rPr>
          <w:rFonts w:ascii="Tahoma" w:hAnsi="Tahoma" w:cs="Tahoma"/>
        </w:rPr>
        <w:t xml:space="preserve"> (“KVKK” ya da “Kanun”) </w:t>
      </w:r>
      <w:proofErr w:type="gramStart"/>
      <w:r w:rsidRPr="00D40CE4">
        <w:rPr>
          <w:rFonts w:ascii="Tahoma" w:hAnsi="Tahoma" w:cs="Tahoma"/>
        </w:rPr>
        <w:t>16</w:t>
      </w:r>
      <w:r w:rsidR="00D40CE4">
        <w:rPr>
          <w:rFonts w:ascii="Tahoma" w:hAnsi="Tahoma" w:cs="Tahoma"/>
        </w:rPr>
        <w:t xml:space="preserve"> </w:t>
      </w:r>
      <w:proofErr w:type="spellStart"/>
      <w:r w:rsidR="00D40CE4">
        <w:rPr>
          <w:rFonts w:ascii="Tahoma" w:hAnsi="Tahoma" w:cs="Tahoma"/>
        </w:rPr>
        <w:t>ncı</w:t>
      </w:r>
      <w:proofErr w:type="spellEnd"/>
      <w:proofErr w:type="gramEnd"/>
      <w:r w:rsidRPr="00D40CE4">
        <w:rPr>
          <w:rFonts w:ascii="Tahoma" w:hAnsi="Tahoma" w:cs="Tahoma"/>
        </w:rPr>
        <w:t xml:space="preserve"> </w:t>
      </w:r>
      <w:r w:rsidR="00D40CE4">
        <w:rPr>
          <w:rFonts w:ascii="Tahoma" w:hAnsi="Tahoma" w:cs="Tahoma"/>
        </w:rPr>
        <w:t>m</w:t>
      </w:r>
      <w:r w:rsidRPr="00D40CE4">
        <w:rPr>
          <w:rFonts w:ascii="Tahoma" w:hAnsi="Tahoma" w:cs="Tahoma"/>
        </w:rPr>
        <w:t>addesi gereğince Veri Sorumluları Siciline kayıt olmakla yükümlü olan veri sorumlularının, kişisel veri işleme envanterine uygun olarak kişisel verilerin korunması ve işlenmesi politikası hazırlama yükümlülüğü vardır.</w:t>
      </w:r>
    </w:p>
    <w:p w14:paraId="2479A971" w14:textId="7A2FE53A" w:rsidR="00F93615" w:rsidRPr="00544BF5" w:rsidRDefault="00C60B7E" w:rsidP="005F093F">
      <w:pPr>
        <w:jc w:val="both"/>
        <w:rPr>
          <w:rFonts w:ascii="Tahoma" w:hAnsi="Tahoma" w:cs="Tahoma"/>
        </w:rPr>
      </w:pPr>
      <w:proofErr w:type="spellStart"/>
      <w:r w:rsidRPr="00D40CE4">
        <w:rPr>
          <w:rFonts w:ascii="Tahoma" w:hAnsi="Tahoma" w:cs="Tahoma"/>
        </w:rPr>
        <w:t>İşbu</w:t>
      </w:r>
      <w:proofErr w:type="spellEnd"/>
      <w:r w:rsidRPr="00D40CE4">
        <w:rPr>
          <w:rFonts w:ascii="Tahoma" w:hAnsi="Tahoma" w:cs="Tahoma"/>
        </w:rPr>
        <w:t xml:space="preserve"> </w:t>
      </w:r>
      <w:proofErr w:type="spellStart"/>
      <w:r w:rsidRPr="00D40CE4">
        <w:rPr>
          <w:rFonts w:ascii="Tahoma" w:hAnsi="Tahoma" w:cs="Tahoma"/>
        </w:rPr>
        <w:t>Kişisel</w:t>
      </w:r>
      <w:proofErr w:type="spellEnd"/>
      <w:r w:rsidRPr="00D40CE4">
        <w:rPr>
          <w:rFonts w:ascii="Tahoma" w:hAnsi="Tahoma" w:cs="Tahoma"/>
        </w:rPr>
        <w:t xml:space="preserve"> Veri</w:t>
      </w:r>
      <w:r w:rsidR="00CD0D5C" w:rsidRPr="00D40CE4">
        <w:rPr>
          <w:rFonts w:ascii="Tahoma" w:hAnsi="Tahoma" w:cs="Tahoma"/>
        </w:rPr>
        <w:t>lerin Korunması ve İşlenmesi</w:t>
      </w:r>
      <w:r w:rsidR="003128E0">
        <w:rPr>
          <w:rFonts w:ascii="Tahoma" w:hAnsi="Tahoma" w:cs="Tahoma"/>
        </w:rPr>
        <w:t xml:space="preserve"> politikası,</w:t>
      </w:r>
      <w:r w:rsidRPr="00D40CE4">
        <w:rPr>
          <w:rFonts w:ascii="Tahoma" w:hAnsi="Tahoma" w:cs="Tahoma"/>
        </w:rPr>
        <w:t xml:space="preserve"> </w:t>
      </w:r>
      <w:r w:rsidR="005F093F" w:rsidRPr="005F093F">
        <w:rPr>
          <w:rFonts w:ascii="Tahoma" w:hAnsi="Tahoma" w:cs="Tahoma"/>
        </w:rPr>
        <w:t>BKFTEK Otomotiv Bina Güvenlik Malzemeleri Sanayi Ticaret Limited Şirketi</w:t>
      </w:r>
      <w:r w:rsidR="005F093F" w:rsidRPr="007078EE">
        <w:rPr>
          <w:rFonts w:ascii="Tahoma" w:hAnsi="Tahoma" w:cs="Tahoma"/>
        </w:rPr>
        <w:t xml:space="preserve"> </w:t>
      </w:r>
      <w:r w:rsidR="007078EE" w:rsidRPr="007078EE">
        <w:rPr>
          <w:rFonts w:ascii="Tahoma" w:hAnsi="Tahoma" w:cs="Tahoma"/>
        </w:rPr>
        <w:t>(“Şirket”)</w:t>
      </w:r>
      <w:r w:rsidR="00D473F6">
        <w:rPr>
          <w:rFonts w:ascii="Tahoma" w:eastAsia="Times New Roman" w:hAnsi="Tahoma" w:cs="Tahoma"/>
          <w:color w:val="212529"/>
        </w:rPr>
        <w:t xml:space="preserve"> </w:t>
      </w:r>
      <w:r w:rsidRPr="00D40CE4">
        <w:rPr>
          <w:rFonts w:ascii="Tahoma" w:hAnsi="Tahoma" w:cs="Tahoma"/>
        </w:rPr>
        <w:t xml:space="preserve">veri sorumlusu sıfatıyla elimizde bulundurduğumuz kişisel verilerin, 6698 sayılı Kanun ve sair mevzuatı uyarınca kişisel verilerin </w:t>
      </w:r>
      <w:r w:rsidR="00CD0D5C" w:rsidRPr="00D40CE4">
        <w:rPr>
          <w:rFonts w:ascii="Tahoma" w:hAnsi="Tahoma" w:cs="Tahoma"/>
        </w:rPr>
        <w:t xml:space="preserve">korunması ve işlenmesine </w:t>
      </w:r>
      <w:r w:rsidRPr="00D40CE4">
        <w:rPr>
          <w:rFonts w:ascii="Tahoma" w:hAnsi="Tahoma" w:cs="Tahoma"/>
        </w:rPr>
        <w:t>ilişkin</w:t>
      </w:r>
      <w:r w:rsidR="004F36CF" w:rsidRPr="00D40CE4">
        <w:rPr>
          <w:rFonts w:ascii="Tahoma" w:hAnsi="Tahoma" w:cs="Tahoma"/>
        </w:rPr>
        <w:t xml:space="preserve"> </w:t>
      </w:r>
      <w:r w:rsidR="00D40CE4">
        <w:rPr>
          <w:rFonts w:ascii="Tahoma" w:hAnsi="Tahoma" w:cs="Tahoma"/>
        </w:rPr>
        <w:t xml:space="preserve">Şirket </w:t>
      </w:r>
      <w:r w:rsidRPr="00D40CE4">
        <w:rPr>
          <w:rFonts w:ascii="Tahoma" w:hAnsi="Tahoma" w:cs="Tahoma"/>
        </w:rPr>
        <w:t>tarafından uygulanacak usul ve esasların belirlenmesi amacıyla hazırlanmıştır.</w:t>
      </w:r>
    </w:p>
    <w:p w14:paraId="76C11055" w14:textId="7BE2E667" w:rsidR="00C60B7E" w:rsidRPr="00F93615" w:rsidRDefault="00C60B7E" w:rsidP="00F93615">
      <w:pPr>
        <w:jc w:val="both"/>
        <w:rPr>
          <w:rFonts w:ascii="Tahoma" w:hAnsi="Tahoma" w:cs="Tahoma"/>
        </w:rPr>
      </w:pPr>
      <w:r w:rsidRPr="00F93615">
        <w:rPr>
          <w:rFonts w:ascii="Tahoma" w:hAnsi="Tahoma" w:cs="Tahoma"/>
        </w:rPr>
        <w:t>TANIMLAR</w:t>
      </w:r>
    </w:p>
    <w:p w14:paraId="679C7FF7" w14:textId="6BE30FB5" w:rsidR="00C60B7E" w:rsidRPr="00D40CE4" w:rsidRDefault="00C60B7E" w:rsidP="00BC0429">
      <w:pPr>
        <w:jc w:val="both"/>
        <w:rPr>
          <w:rFonts w:ascii="Tahoma" w:hAnsi="Tahoma" w:cs="Tahoma"/>
        </w:rPr>
      </w:pPr>
      <w:r w:rsidRPr="00D40CE4">
        <w:rPr>
          <w:rFonts w:ascii="Tahoma" w:hAnsi="Tahoma" w:cs="Tahoma"/>
          <w:b/>
          <w:bCs/>
        </w:rPr>
        <w:t>Sicil</w:t>
      </w:r>
      <w:r w:rsidRPr="00D40CE4">
        <w:rPr>
          <w:rFonts w:ascii="Tahoma" w:hAnsi="Tahoma" w:cs="Tahoma"/>
        </w:rPr>
        <w:t xml:space="preserve">, </w:t>
      </w:r>
      <w:r w:rsidR="00204393" w:rsidRPr="00D40CE4">
        <w:rPr>
          <w:rFonts w:ascii="Tahoma" w:hAnsi="Tahoma" w:cs="Tahoma"/>
        </w:rPr>
        <w:t xml:space="preserve">Kişisel </w:t>
      </w:r>
      <w:r w:rsidRPr="00D40CE4">
        <w:rPr>
          <w:rFonts w:ascii="Tahoma" w:hAnsi="Tahoma" w:cs="Tahoma"/>
        </w:rPr>
        <w:t>Verileri Koruma Kurumu Başkanlığı tarafından tutulan veri sorumluları sicilidir.</w:t>
      </w:r>
    </w:p>
    <w:p w14:paraId="79E626EE" w14:textId="73CD10BF" w:rsidR="00C60B7E" w:rsidRPr="00D40CE4" w:rsidRDefault="00C60B7E" w:rsidP="00BC0429">
      <w:pPr>
        <w:jc w:val="both"/>
        <w:rPr>
          <w:rFonts w:ascii="Tahoma" w:hAnsi="Tahoma" w:cs="Tahoma"/>
        </w:rPr>
      </w:pPr>
      <w:r w:rsidRPr="00D40CE4">
        <w:rPr>
          <w:rFonts w:ascii="Tahoma" w:hAnsi="Tahoma" w:cs="Tahoma"/>
          <w:b/>
          <w:bCs/>
        </w:rPr>
        <w:t>Açık Rıza,</w:t>
      </w:r>
      <w:r w:rsidRPr="00D40CE4">
        <w:rPr>
          <w:rFonts w:ascii="Tahoma" w:hAnsi="Tahoma" w:cs="Tahoma"/>
        </w:rPr>
        <w:t xml:space="preserve"> belirli bir konuya ilişkin, bilgilendirmeye dayanan ve özgür iradeyle açıklana</w:t>
      </w:r>
      <w:r w:rsidR="008F10BB">
        <w:rPr>
          <w:rFonts w:ascii="Tahoma" w:hAnsi="Tahoma" w:cs="Tahoma"/>
        </w:rPr>
        <w:t>n onay beyanıdır.</w:t>
      </w:r>
    </w:p>
    <w:p w14:paraId="51197602" w14:textId="5F345285" w:rsidR="00C60B7E" w:rsidRPr="00D40CE4" w:rsidRDefault="00C60B7E" w:rsidP="00BE685D">
      <w:pPr>
        <w:jc w:val="both"/>
        <w:rPr>
          <w:rFonts w:ascii="Tahoma" w:hAnsi="Tahoma" w:cs="Tahoma"/>
        </w:rPr>
      </w:pPr>
      <w:r w:rsidRPr="00D40CE4">
        <w:rPr>
          <w:rFonts w:ascii="Tahoma" w:hAnsi="Tahoma" w:cs="Tahoma"/>
          <w:b/>
          <w:bCs/>
        </w:rPr>
        <w:t>Veri kayıt sistemi,</w:t>
      </w:r>
      <w:r w:rsidRPr="00D40CE4">
        <w:rPr>
          <w:rFonts w:ascii="Tahoma" w:hAnsi="Tahoma" w:cs="Tahoma"/>
        </w:rPr>
        <w:t xml:space="preserve"> kişisel verilerin belirli kriterlere göre yapılandırılarak işlendiği kayıt sistemidir.</w:t>
      </w:r>
    </w:p>
    <w:p w14:paraId="58D11499" w14:textId="77777777" w:rsidR="00C60B7E" w:rsidRPr="00D40CE4" w:rsidRDefault="00C60B7E" w:rsidP="00BC0429">
      <w:pPr>
        <w:jc w:val="both"/>
        <w:rPr>
          <w:rFonts w:ascii="Tahoma" w:hAnsi="Tahoma" w:cs="Tahoma"/>
          <w:i/>
          <w:iCs/>
          <w:u w:val="single"/>
        </w:rPr>
      </w:pPr>
      <w:r w:rsidRPr="00D40CE4">
        <w:rPr>
          <w:rFonts w:ascii="Tahoma" w:hAnsi="Tahoma" w:cs="Tahoma"/>
          <w:i/>
          <w:iCs/>
          <w:u w:val="single"/>
        </w:rPr>
        <w:t>Kişisel Verileri Koruma Kanunun ve Yönetmeliğin Tanımladığı Özneler</w:t>
      </w:r>
    </w:p>
    <w:p w14:paraId="681024AB" w14:textId="66B0D0FB" w:rsidR="00C60B7E" w:rsidRPr="00D40CE4" w:rsidRDefault="00C60B7E" w:rsidP="00BC0429">
      <w:pPr>
        <w:jc w:val="both"/>
        <w:rPr>
          <w:rFonts w:ascii="Tahoma" w:hAnsi="Tahoma" w:cs="Tahoma"/>
        </w:rPr>
      </w:pPr>
      <w:r w:rsidRPr="00D40CE4">
        <w:rPr>
          <w:rFonts w:ascii="Tahoma" w:hAnsi="Tahoma" w:cs="Tahoma"/>
          <w:b/>
          <w:bCs/>
        </w:rPr>
        <w:t xml:space="preserve">Veri </w:t>
      </w:r>
      <w:r w:rsidR="008F10BB">
        <w:rPr>
          <w:rFonts w:ascii="Tahoma" w:hAnsi="Tahoma" w:cs="Tahoma"/>
          <w:b/>
          <w:bCs/>
        </w:rPr>
        <w:t>S</w:t>
      </w:r>
      <w:r w:rsidRPr="00D40CE4">
        <w:rPr>
          <w:rFonts w:ascii="Tahoma" w:hAnsi="Tahoma" w:cs="Tahoma"/>
          <w:b/>
          <w:bCs/>
        </w:rPr>
        <w:t>orumlusu,</w:t>
      </w:r>
      <w:r w:rsidRPr="00D40CE4">
        <w:rPr>
          <w:rFonts w:ascii="Tahoma" w:hAnsi="Tahoma" w:cs="Tahoma"/>
        </w:rPr>
        <w:t xml:space="preserve"> kişisel verilerin işleme amaçlarını ve vasıtalarını belirleyen, veri kayıt sisteminin kurulmasından ve yönetilmesinden sorumlu olan gerçek veya tüzel kişidir.</w:t>
      </w:r>
    </w:p>
    <w:p w14:paraId="4E5BB453" w14:textId="77777777" w:rsidR="00C60B7E" w:rsidRPr="00D40CE4" w:rsidRDefault="00C60B7E" w:rsidP="00BC0429">
      <w:pPr>
        <w:jc w:val="both"/>
        <w:rPr>
          <w:rFonts w:ascii="Tahoma" w:hAnsi="Tahoma" w:cs="Tahoma"/>
        </w:rPr>
      </w:pPr>
      <w:r w:rsidRPr="00D40CE4">
        <w:rPr>
          <w:rFonts w:ascii="Tahoma" w:hAnsi="Tahoma" w:cs="Tahoma"/>
          <w:b/>
          <w:bCs/>
        </w:rPr>
        <w:t>İlgili Kullanıcı</w:t>
      </w:r>
      <w:r w:rsidRPr="008F10BB">
        <w:rPr>
          <w:rFonts w:ascii="Tahoma" w:hAnsi="Tahoma" w:cs="Tahoma"/>
          <w:b/>
          <w:bCs/>
        </w:rPr>
        <w:t>,</w:t>
      </w:r>
      <w:r w:rsidRPr="00D40CE4">
        <w:rPr>
          <w:rFonts w:ascii="Tahoma" w:hAnsi="Tahoma" w:cs="Tahoma"/>
        </w:rPr>
        <w:t xml:space="preserve"> verilerin teknik olarak depolanması, korunması ve yedeklenmesinden sorumlu olan kişi ya da birim hariç olmak üzere veri sorumlusu organizasyonu içerisinde veya veri sorumlusundan aldığı yetki ve talimat doğrultusunda kişisel verileri işleyen kişilerdir.</w:t>
      </w:r>
    </w:p>
    <w:p w14:paraId="2F21A5D3" w14:textId="77777777" w:rsidR="00C60B7E" w:rsidRPr="00D40CE4" w:rsidRDefault="00C60B7E" w:rsidP="00BC0429">
      <w:pPr>
        <w:jc w:val="both"/>
        <w:rPr>
          <w:rFonts w:ascii="Tahoma" w:hAnsi="Tahoma" w:cs="Tahoma"/>
        </w:rPr>
      </w:pPr>
      <w:r w:rsidRPr="00D40CE4">
        <w:rPr>
          <w:rFonts w:ascii="Tahoma" w:hAnsi="Tahoma" w:cs="Tahoma"/>
          <w:b/>
          <w:bCs/>
        </w:rPr>
        <w:t>Alıcı Grubu,</w:t>
      </w:r>
      <w:r w:rsidRPr="00D40CE4">
        <w:rPr>
          <w:rFonts w:ascii="Tahoma" w:hAnsi="Tahoma" w:cs="Tahoma"/>
        </w:rPr>
        <w:t xml:space="preserve"> veri sorumlusu tarafından kişisel verilerin aktarıldığı gerçek veya tüzel kişi kategorisidir.</w:t>
      </w:r>
    </w:p>
    <w:p w14:paraId="38E3690B" w14:textId="77777777" w:rsidR="00C60B7E" w:rsidRPr="00D40CE4" w:rsidRDefault="00C60B7E" w:rsidP="00BC0429">
      <w:pPr>
        <w:jc w:val="both"/>
        <w:rPr>
          <w:rFonts w:ascii="Tahoma" w:hAnsi="Tahoma" w:cs="Tahoma"/>
        </w:rPr>
      </w:pPr>
      <w:r w:rsidRPr="00D40CE4">
        <w:rPr>
          <w:rFonts w:ascii="Tahoma" w:hAnsi="Tahoma" w:cs="Tahoma"/>
          <w:b/>
          <w:bCs/>
        </w:rPr>
        <w:t>İlgili kişi</w:t>
      </w:r>
      <w:r w:rsidRPr="008F10BB">
        <w:rPr>
          <w:rFonts w:ascii="Tahoma" w:hAnsi="Tahoma" w:cs="Tahoma"/>
          <w:b/>
          <w:bCs/>
        </w:rPr>
        <w:t>,</w:t>
      </w:r>
      <w:r w:rsidRPr="00D40CE4">
        <w:rPr>
          <w:rFonts w:ascii="Tahoma" w:hAnsi="Tahoma" w:cs="Tahoma"/>
        </w:rPr>
        <w:t xml:space="preserve"> kişisel verisi işlenen gerçek kişidir.</w:t>
      </w:r>
    </w:p>
    <w:p w14:paraId="0741993A" w14:textId="58053998" w:rsidR="00C60B7E" w:rsidRPr="00D40CE4" w:rsidRDefault="00C60B7E" w:rsidP="00BC0429">
      <w:pPr>
        <w:jc w:val="both"/>
        <w:rPr>
          <w:rFonts w:ascii="Tahoma" w:hAnsi="Tahoma" w:cs="Tahoma"/>
        </w:rPr>
      </w:pPr>
      <w:r w:rsidRPr="00D40CE4">
        <w:rPr>
          <w:rFonts w:ascii="Tahoma" w:hAnsi="Tahoma" w:cs="Tahoma"/>
          <w:b/>
          <w:bCs/>
        </w:rPr>
        <w:t>Envanter,</w:t>
      </w:r>
      <w:r w:rsidRPr="00D40CE4">
        <w:rPr>
          <w:rFonts w:ascii="Tahoma" w:hAnsi="Tahoma" w:cs="Tahoma"/>
        </w:rPr>
        <w:t xml:space="preserve">  </w:t>
      </w:r>
      <w:r w:rsidR="008F10BB">
        <w:rPr>
          <w:rFonts w:ascii="Tahoma" w:hAnsi="Tahoma" w:cs="Tahoma"/>
        </w:rPr>
        <w:t>v</w:t>
      </w:r>
      <w:r w:rsidRPr="00D40CE4">
        <w:rPr>
          <w:rFonts w:ascii="Tahoma" w:hAnsi="Tahoma" w:cs="Tahoma"/>
        </w:rPr>
        <w:t xml:space="preserve">eri sorumlularının iş süreçlerine bağlı olarak gerçekleştirmekte oldukları kişisel veri işleme faaliyetlerini; kişisel veri işleme amaçları ve hukuki sebebi, veri kategorisi, aktarılan alıcı grubu ve veri konusu kişi grubuyla ilişkilendirerek oluşturdukları ve kişisel verilerin işlendikleri amaçlar için gerekli olan azami muhafaza edilme süresini, yabancı </w:t>
      </w:r>
      <w:r w:rsidRPr="00D40CE4">
        <w:rPr>
          <w:rFonts w:ascii="Tahoma" w:hAnsi="Tahoma" w:cs="Tahoma"/>
        </w:rPr>
        <w:lastRenderedPageBreak/>
        <w:t>ülkelere aktarımı öngörülen kişisel verileri ve veri güvenliğine ilişkin alınan tedbirleri açıklayarak detaylandırdıkları envanterdir.</w:t>
      </w:r>
    </w:p>
    <w:p w14:paraId="6418D9D8" w14:textId="04139166" w:rsidR="00C60B7E" w:rsidRPr="00D40CE4" w:rsidRDefault="00C60B7E" w:rsidP="00EF2C25">
      <w:pPr>
        <w:jc w:val="both"/>
        <w:rPr>
          <w:rFonts w:ascii="Tahoma" w:hAnsi="Tahoma" w:cs="Tahoma"/>
        </w:rPr>
      </w:pPr>
      <w:r w:rsidRPr="00D40CE4">
        <w:rPr>
          <w:rFonts w:ascii="Tahoma" w:hAnsi="Tahoma" w:cs="Tahoma"/>
        </w:rPr>
        <w:t xml:space="preserve">Envanter hazırlama yükümlülüğü getirilmesinin nedeni; veri sorumlularının faaliyetlerine bağlı tüm süreçlerinde Kanuna uyumunun sağlanması, başka bir ifadeyle Kanuna aykırı bir kişisel veri işleme durumu olup olmadığının kolayca tespitinin sağlanmasıdır. </w:t>
      </w:r>
      <w:r w:rsidR="008F10BB">
        <w:rPr>
          <w:rFonts w:ascii="Tahoma" w:hAnsi="Tahoma" w:cs="Tahoma"/>
        </w:rPr>
        <w:t xml:space="preserve">Böylelikle </w:t>
      </w:r>
      <w:r w:rsidRPr="00D40CE4">
        <w:rPr>
          <w:rFonts w:ascii="Tahoma" w:hAnsi="Tahoma" w:cs="Tahoma"/>
        </w:rPr>
        <w:t>kişisel veri işleme faaliyetlerinin Kanuna uyumu ile ilgili veri sorumlusu bir tür kendi kendini d</w:t>
      </w:r>
      <w:r w:rsidR="008F10BB">
        <w:rPr>
          <w:rFonts w:ascii="Tahoma" w:hAnsi="Tahoma" w:cs="Tahoma"/>
        </w:rPr>
        <w:t>enetleme işlemi gerçekleştirebilecektir.</w:t>
      </w:r>
    </w:p>
    <w:p w14:paraId="6360499B" w14:textId="0AADDB98" w:rsidR="00C60B7E" w:rsidRPr="00D40CE4" w:rsidRDefault="00C60B7E" w:rsidP="00BC0429">
      <w:pPr>
        <w:jc w:val="both"/>
        <w:rPr>
          <w:rFonts w:ascii="Tahoma" w:hAnsi="Tahoma" w:cs="Tahoma"/>
        </w:rPr>
      </w:pPr>
      <w:r w:rsidRPr="00D40CE4">
        <w:rPr>
          <w:rFonts w:ascii="Tahoma" w:hAnsi="Tahoma" w:cs="Tahoma"/>
        </w:rPr>
        <w:t>Veri Sorumluları Sicili Hakkında Yönetmeliğe göre</w:t>
      </w:r>
      <w:r w:rsidR="00FC3CB6" w:rsidRPr="00D40CE4">
        <w:rPr>
          <w:rFonts w:ascii="Tahoma" w:hAnsi="Tahoma" w:cs="Tahoma"/>
        </w:rPr>
        <w:t xml:space="preserve"> </w:t>
      </w:r>
      <w:r w:rsidR="00D473F6" w:rsidRPr="00D473F6">
        <w:rPr>
          <w:rFonts w:ascii="Tahoma" w:hAnsi="Tahoma" w:cs="Tahoma"/>
        </w:rPr>
        <w:t xml:space="preserve">Veri Sorumlusu </w:t>
      </w:r>
      <w:r w:rsidR="007078EE">
        <w:rPr>
          <w:rFonts w:ascii="Tahoma" w:hAnsi="Tahoma" w:cs="Tahoma"/>
        </w:rPr>
        <w:t>Şirket</w:t>
      </w:r>
      <w:r w:rsidR="00D473F6">
        <w:rPr>
          <w:rFonts w:ascii="Tahoma" w:hAnsi="Tahoma" w:cs="Tahoma"/>
        </w:rPr>
        <w:t xml:space="preserve"> </w:t>
      </w:r>
      <w:r w:rsidR="004606F2" w:rsidRPr="00D40CE4">
        <w:rPr>
          <w:rFonts w:ascii="Tahoma" w:hAnsi="Tahoma" w:cs="Tahoma"/>
        </w:rPr>
        <w:t xml:space="preserve">olarak </w:t>
      </w:r>
      <w:r w:rsidR="00FC3CB6" w:rsidRPr="00D40CE4">
        <w:rPr>
          <w:rFonts w:ascii="Tahoma" w:hAnsi="Tahoma" w:cs="Tahoma"/>
        </w:rPr>
        <w:t>e</w:t>
      </w:r>
      <w:r w:rsidRPr="00D40CE4">
        <w:rPr>
          <w:rFonts w:ascii="Tahoma" w:hAnsi="Tahoma" w:cs="Tahoma"/>
        </w:rPr>
        <w:t>nvante</w:t>
      </w:r>
      <w:r w:rsidR="004606F2" w:rsidRPr="00D40CE4">
        <w:rPr>
          <w:rFonts w:ascii="Tahoma" w:hAnsi="Tahoma" w:cs="Tahoma"/>
        </w:rPr>
        <w:t>r</w:t>
      </w:r>
      <w:r w:rsidRPr="00D40CE4">
        <w:rPr>
          <w:rFonts w:ascii="Tahoma" w:hAnsi="Tahoma" w:cs="Tahoma"/>
        </w:rPr>
        <w:t>de asgari olarak;</w:t>
      </w:r>
    </w:p>
    <w:p w14:paraId="7FF4B89D" w14:textId="6E7D703E" w:rsidR="00C60B7E" w:rsidRPr="00D40CE4" w:rsidRDefault="00C60B7E" w:rsidP="00BC0429">
      <w:pPr>
        <w:jc w:val="both"/>
        <w:rPr>
          <w:rFonts w:ascii="Tahoma" w:hAnsi="Tahoma" w:cs="Tahoma"/>
        </w:rPr>
      </w:pPr>
      <w:r w:rsidRPr="00D40CE4">
        <w:rPr>
          <w:rFonts w:ascii="Tahoma" w:hAnsi="Tahoma" w:cs="Tahoma"/>
        </w:rPr>
        <w:t>-Veri kategorisi,</w:t>
      </w:r>
    </w:p>
    <w:p w14:paraId="6A5B6228" w14:textId="5D47FDB9" w:rsidR="00C60B7E" w:rsidRPr="00D40CE4" w:rsidRDefault="00C60B7E" w:rsidP="00BC0429">
      <w:pPr>
        <w:jc w:val="both"/>
        <w:rPr>
          <w:rFonts w:ascii="Tahoma" w:hAnsi="Tahoma" w:cs="Tahoma"/>
        </w:rPr>
      </w:pPr>
      <w:r w:rsidRPr="00D40CE4">
        <w:rPr>
          <w:rFonts w:ascii="Tahoma" w:hAnsi="Tahoma" w:cs="Tahoma"/>
        </w:rPr>
        <w:t>-Kişisel veri işleme amaçları ve hukuki sebebi,</w:t>
      </w:r>
    </w:p>
    <w:p w14:paraId="4ED193F0" w14:textId="2DDD7E25" w:rsidR="00C60B7E" w:rsidRPr="00D40CE4" w:rsidRDefault="00C60B7E" w:rsidP="00BC0429">
      <w:pPr>
        <w:jc w:val="both"/>
        <w:rPr>
          <w:rFonts w:ascii="Tahoma" w:hAnsi="Tahoma" w:cs="Tahoma"/>
        </w:rPr>
      </w:pPr>
      <w:r w:rsidRPr="00D40CE4">
        <w:rPr>
          <w:rFonts w:ascii="Tahoma" w:hAnsi="Tahoma" w:cs="Tahoma"/>
        </w:rPr>
        <w:t>-Aktarılan alıcı / alıcı grupları,</w:t>
      </w:r>
    </w:p>
    <w:p w14:paraId="59253E3F" w14:textId="253D2669" w:rsidR="00C60B7E" w:rsidRPr="00D40CE4" w:rsidRDefault="00C60B7E" w:rsidP="00BC0429">
      <w:pPr>
        <w:jc w:val="both"/>
        <w:rPr>
          <w:rFonts w:ascii="Tahoma" w:hAnsi="Tahoma" w:cs="Tahoma"/>
        </w:rPr>
      </w:pPr>
      <w:r w:rsidRPr="00D40CE4">
        <w:rPr>
          <w:rFonts w:ascii="Tahoma" w:hAnsi="Tahoma" w:cs="Tahoma"/>
        </w:rPr>
        <w:t>-Veri konusu kişi grupları,</w:t>
      </w:r>
    </w:p>
    <w:p w14:paraId="04D1CB7C" w14:textId="35F7633C" w:rsidR="00C60B7E" w:rsidRPr="00D40CE4" w:rsidRDefault="00C60B7E" w:rsidP="00BC0429">
      <w:pPr>
        <w:jc w:val="both"/>
        <w:rPr>
          <w:rFonts w:ascii="Tahoma" w:hAnsi="Tahoma" w:cs="Tahoma"/>
        </w:rPr>
      </w:pPr>
      <w:r w:rsidRPr="00D40CE4">
        <w:rPr>
          <w:rFonts w:ascii="Tahoma" w:hAnsi="Tahoma" w:cs="Tahoma"/>
        </w:rPr>
        <w:t>-Kişisel verilerin işlendikleri amaçlar için gerekli olan azami muhafaza edilme süresi,</w:t>
      </w:r>
    </w:p>
    <w:p w14:paraId="7F780A4B" w14:textId="6EA6CD82" w:rsidR="00C60B7E" w:rsidRPr="00D40CE4" w:rsidRDefault="00C60B7E" w:rsidP="00BC0429">
      <w:pPr>
        <w:jc w:val="both"/>
        <w:rPr>
          <w:rFonts w:ascii="Tahoma" w:hAnsi="Tahoma" w:cs="Tahoma"/>
        </w:rPr>
      </w:pPr>
      <w:r w:rsidRPr="00D40CE4">
        <w:rPr>
          <w:rFonts w:ascii="Tahoma" w:hAnsi="Tahoma" w:cs="Tahoma"/>
        </w:rPr>
        <w:t>-Yabancı ülkelere aktarımı öngörülen kişisel veriler,</w:t>
      </w:r>
    </w:p>
    <w:p w14:paraId="6A66333E" w14:textId="2EFE5B16" w:rsidR="00F93615" w:rsidRPr="00544BF5" w:rsidRDefault="00C60B7E" w:rsidP="00544BF5">
      <w:pPr>
        <w:jc w:val="both"/>
        <w:rPr>
          <w:rFonts w:ascii="Tahoma" w:hAnsi="Tahoma" w:cs="Tahoma"/>
        </w:rPr>
      </w:pPr>
      <w:r w:rsidRPr="00D40CE4">
        <w:rPr>
          <w:rFonts w:ascii="Tahoma" w:hAnsi="Tahoma" w:cs="Tahoma"/>
        </w:rPr>
        <w:t>-Veri güvenliğine ilişkin alınan teknik ve idari tedbirler yer</w:t>
      </w:r>
      <w:r w:rsidR="00FC3CB6" w:rsidRPr="00D40CE4">
        <w:rPr>
          <w:rFonts w:ascii="Tahoma" w:hAnsi="Tahoma" w:cs="Tahoma"/>
        </w:rPr>
        <w:t xml:space="preserve"> almaktadır</w:t>
      </w:r>
      <w:r w:rsidRPr="00D40CE4">
        <w:rPr>
          <w:rFonts w:ascii="Tahoma" w:hAnsi="Tahoma" w:cs="Tahoma"/>
        </w:rPr>
        <w:t>.</w:t>
      </w:r>
    </w:p>
    <w:p w14:paraId="4A62326B" w14:textId="77777777" w:rsidR="00F93615" w:rsidRPr="00D40CE4" w:rsidRDefault="00F93615" w:rsidP="00BC0429">
      <w:pPr>
        <w:pStyle w:val="ListeParagraf"/>
        <w:jc w:val="both"/>
        <w:rPr>
          <w:rFonts w:ascii="Tahoma" w:hAnsi="Tahoma" w:cs="Tahoma"/>
          <w:b/>
          <w:bCs/>
        </w:rPr>
      </w:pPr>
    </w:p>
    <w:p w14:paraId="239EE7A4" w14:textId="1F53D9B7" w:rsidR="00FC3CB6" w:rsidRDefault="00C60B7E" w:rsidP="003C6399">
      <w:pPr>
        <w:pStyle w:val="ListeParagraf"/>
        <w:numPr>
          <w:ilvl w:val="0"/>
          <w:numId w:val="5"/>
        </w:numPr>
        <w:jc w:val="both"/>
        <w:rPr>
          <w:rFonts w:ascii="Tahoma" w:hAnsi="Tahoma" w:cs="Tahoma"/>
          <w:b/>
          <w:bCs/>
        </w:rPr>
      </w:pPr>
      <w:r w:rsidRPr="00D40CE4">
        <w:rPr>
          <w:rFonts w:ascii="Tahoma" w:hAnsi="Tahoma" w:cs="Tahoma"/>
          <w:b/>
          <w:bCs/>
        </w:rPr>
        <w:t>BÖLÜM</w:t>
      </w:r>
    </w:p>
    <w:p w14:paraId="6ED408A9" w14:textId="77777777" w:rsidR="00F93615" w:rsidRPr="00D40CE4" w:rsidRDefault="00F93615" w:rsidP="00F93615">
      <w:pPr>
        <w:pStyle w:val="ListeParagraf"/>
        <w:jc w:val="both"/>
        <w:rPr>
          <w:rFonts w:ascii="Tahoma" w:hAnsi="Tahoma" w:cs="Tahoma"/>
          <w:b/>
          <w:bCs/>
        </w:rPr>
      </w:pPr>
    </w:p>
    <w:p w14:paraId="22294FCD" w14:textId="3C467F88" w:rsidR="00C60B7E" w:rsidRPr="00F93615" w:rsidRDefault="00C60B7E" w:rsidP="00F93615">
      <w:pPr>
        <w:jc w:val="both"/>
        <w:rPr>
          <w:rFonts w:ascii="Tahoma" w:hAnsi="Tahoma" w:cs="Tahoma"/>
        </w:rPr>
      </w:pPr>
      <w:r w:rsidRPr="00F93615">
        <w:rPr>
          <w:rFonts w:ascii="Tahoma" w:hAnsi="Tahoma" w:cs="Tahoma"/>
        </w:rPr>
        <w:t>KİŞİSEL VERİLERİN İŞLENME ŞARTLARI</w:t>
      </w:r>
    </w:p>
    <w:p w14:paraId="25E7416B" w14:textId="5DEC3C9C" w:rsidR="00C60B7E" w:rsidRPr="00D40CE4" w:rsidRDefault="00C60B7E" w:rsidP="00BC0429">
      <w:pPr>
        <w:jc w:val="both"/>
        <w:rPr>
          <w:rFonts w:ascii="Tahoma" w:hAnsi="Tahoma" w:cs="Tahoma"/>
        </w:rPr>
      </w:pPr>
      <w:r w:rsidRPr="00D40CE4">
        <w:rPr>
          <w:rFonts w:ascii="Tahoma" w:hAnsi="Tahoma" w:cs="Tahoma"/>
        </w:rPr>
        <w:t xml:space="preserve">Kişisel verilerin işlenmesi, Kanunun </w:t>
      </w:r>
      <w:proofErr w:type="gramStart"/>
      <w:r w:rsidR="00970AAC">
        <w:rPr>
          <w:rFonts w:ascii="Tahoma" w:hAnsi="Tahoma" w:cs="Tahoma"/>
        </w:rPr>
        <w:t xml:space="preserve">3 </w:t>
      </w:r>
      <w:r w:rsidR="00BE685D" w:rsidRPr="00D40CE4">
        <w:rPr>
          <w:rFonts w:ascii="Tahoma" w:hAnsi="Tahoma" w:cs="Tahoma"/>
        </w:rPr>
        <w:t>üncü</w:t>
      </w:r>
      <w:proofErr w:type="gramEnd"/>
      <w:r w:rsidR="00BE685D" w:rsidRPr="00D40CE4">
        <w:rPr>
          <w:rFonts w:ascii="Tahoma" w:hAnsi="Tahoma" w:cs="Tahoma"/>
        </w:rPr>
        <w:t xml:space="preserve"> </w:t>
      </w:r>
      <w:r w:rsidRPr="00D40CE4">
        <w:rPr>
          <w:rFonts w:ascii="Tahoma" w:hAnsi="Tahoma" w:cs="Tahoma"/>
        </w:rPr>
        <w:t xml:space="preserve">maddesinde tanımlanmıştır. Buna göre; </w:t>
      </w:r>
      <w:r w:rsidR="003A7B77">
        <w:rPr>
          <w:rFonts w:ascii="Tahoma" w:hAnsi="Tahoma" w:cs="Tahoma"/>
        </w:rPr>
        <w:t>V</w:t>
      </w:r>
      <w:r w:rsidR="009E7412" w:rsidRPr="00D40CE4">
        <w:rPr>
          <w:rFonts w:ascii="Tahoma" w:hAnsi="Tahoma" w:cs="Tahoma"/>
        </w:rPr>
        <w:t xml:space="preserve">eri </w:t>
      </w:r>
      <w:r w:rsidR="003A7B77">
        <w:rPr>
          <w:rFonts w:ascii="Tahoma" w:hAnsi="Tahoma" w:cs="Tahoma"/>
        </w:rPr>
        <w:t>S</w:t>
      </w:r>
      <w:r w:rsidR="009E7412" w:rsidRPr="00D40CE4">
        <w:rPr>
          <w:rFonts w:ascii="Tahoma" w:hAnsi="Tahoma" w:cs="Tahoma"/>
        </w:rPr>
        <w:t xml:space="preserve">orumlusu </w:t>
      </w:r>
      <w:r w:rsidR="007078EE">
        <w:rPr>
          <w:rFonts w:ascii="Tahoma" w:hAnsi="Tahoma" w:cs="Tahoma"/>
        </w:rPr>
        <w:t>Şirket</w:t>
      </w:r>
      <w:r w:rsidR="004606F2" w:rsidRPr="00D40CE4">
        <w:rPr>
          <w:rFonts w:ascii="Tahoma" w:hAnsi="Tahoma" w:cs="Tahoma"/>
        </w:rPr>
        <w:t xml:space="preserve"> </w:t>
      </w:r>
      <w:r w:rsidR="003A7B77">
        <w:rPr>
          <w:rFonts w:ascii="Tahoma" w:hAnsi="Tahoma" w:cs="Tahoma"/>
        </w:rPr>
        <w:t xml:space="preserve">olarak </w:t>
      </w:r>
      <w:r w:rsidRPr="00D40CE4">
        <w:rPr>
          <w:rFonts w:ascii="Tahoma" w:hAnsi="Tahoma" w:cs="Tahoma"/>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r w:rsidR="001D5079" w:rsidRPr="00D40CE4">
        <w:rPr>
          <w:rFonts w:ascii="Tahoma" w:hAnsi="Tahoma" w:cs="Tahoma"/>
        </w:rPr>
        <w:t>i</w:t>
      </w:r>
      <w:r w:rsidRPr="00D40CE4">
        <w:rPr>
          <w:rFonts w:ascii="Tahoma" w:hAnsi="Tahoma" w:cs="Tahoma"/>
        </w:rPr>
        <w:t>, kişisel verilerin işlenmesi olarak kabul e</w:t>
      </w:r>
      <w:r w:rsidR="009E7412" w:rsidRPr="00D40CE4">
        <w:rPr>
          <w:rFonts w:ascii="Tahoma" w:hAnsi="Tahoma" w:cs="Tahoma"/>
        </w:rPr>
        <w:t>tmekteyiz</w:t>
      </w:r>
      <w:r w:rsidRPr="00D40CE4">
        <w:rPr>
          <w:rFonts w:ascii="Tahoma" w:hAnsi="Tahoma" w:cs="Tahoma"/>
        </w:rPr>
        <w:t>.</w:t>
      </w:r>
    </w:p>
    <w:p w14:paraId="33C56676" w14:textId="4306750C" w:rsidR="00C60B7E" w:rsidRPr="00D40CE4" w:rsidRDefault="00C60B7E" w:rsidP="00BC0429">
      <w:pPr>
        <w:jc w:val="both"/>
        <w:rPr>
          <w:rFonts w:ascii="Tahoma" w:hAnsi="Tahoma" w:cs="Tahoma"/>
        </w:rPr>
      </w:pPr>
      <w:r w:rsidRPr="00D40CE4">
        <w:rPr>
          <w:rFonts w:ascii="Tahoma" w:hAnsi="Tahoma" w:cs="Tahoma"/>
        </w:rPr>
        <w:t>Kişisel verilerin işlenme şartları ise Kanunun 5</w:t>
      </w:r>
      <w:r w:rsidR="005D65DD">
        <w:rPr>
          <w:rFonts w:ascii="Tahoma" w:hAnsi="Tahoma" w:cs="Tahoma"/>
        </w:rPr>
        <w:t xml:space="preserve"> </w:t>
      </w:r>
      <w:r w:rsidR="00970AAC">
        <w:rPr>
          <w:rFonts w:ascii="Tahoma" w:hAnsi="Tahoma" w:cs="Tahoma"/>
        </w:rPr>
        <w:t>i</w:t>
      </w:r>
      <w:r w:rsidR="00BE685D" w:rsidRPr="00D40CE4">
        <w:rPr>
          <w:rFonts w:ascii="Tahoma" w:hAnsi="Tahoma" w:cs="Tahoma"/>
        </w:rPr>
        <w:t>nci</w:t>
      </w:r>
      <w:r w:rsidRPr="00D40CE4">
        <w:rPr>
          <w:rFonts w:ascii="Tahoma" w:hAnsi="Tahoma" w:cs="Tahoma"/>
        </w:rPr>
        <w:t xml:space="preserve"> maddesinde sayılmış</w:t>
      </w:r>
      <w:r w:rsidR="00F756A5">
        <w:rPr>
          <w:rFonts w:ascii="Tahoma" w:hAnsi="Tahoma" w:cs="Tahoma"/>
        </w:rPr>
        <w:t>tır.</w:t>
      </w:r>
      <w:r w:rsidRPr="00D40CE4">
        <w:rPr>
          <w:rFonts w:ascii="Tahoma" w:hAnsi="Tahoma" w:cs="Tahoma"/>
        </w:rPr>
        <w:t xml:space="preserve"> </w:t>
      </w:r>
      <w:r w:rsidR="00F756A5">
        <w:rPr>
          <w:rFonts w:ascii="Tahoma" w:hAnsi="Tahoma" w:cs="Tahoma"/>
        </w:rPr>
        <w:t>B</w:t>
      </w:r>
      <w:r w:rsidRPr="00D40CE4">
        <w:rPr>
          <w:rFonts w:ascii="Tahoma" w:hAnsi="Tahoma" w:cs="Tahoma"/>
        </w:rPr>
        <w:t xml:space="preserve">una göre </w:t>
      </w:r>
      <w:r w:rsidR="008C28BF" w:rsidRPr="00D40CE4">
        <w:rPr>
          <w:rFonts w:ascii="Tahoma" w:hAnsi="Tahoma" w:cs="Tahoma"/>
        </w:rPr>
        <w:t xml:space="preserve">hareket edip </w:t>
      </w:r>
      <w:r w:rsidRPr="00D40CE4">
        <w:rPr>
          <w:rFonts w:ascii="Tahoma" w:hAnsi="Tahoma" w:cs="Tahoma"/>
        </w:rPr>
        <w:t>aşağıdaki hallerden en az birinin bulunması durumunda kişisel verileri</w:t>
      </w:r>
      <w:r w:rsidR="008C28BF" w:rsidRPr="00D40CE4">
        <w:rPr>
          <w:rFonts w:ascii="Tahoma" w:hAnsi="Tahoma" w:cs="Tahoma"/>
        </w:rPr>
        <w:t xml:space="preserve"> kanunen işlemekteyiz</w:t>
      </w:r>
      <w:r w:rsidRPr="00D40CE4">
        <w:rPr>
          <w:rFonts w:ascii="Tahoma" w:hAnsi="Tahoma" w:cs="Tahoma"/>
        </w:rPr>
        <w:t>.</w:t>
      </w:r>
    </w:p>
    <w:p w14:paraId="36F8865F" w14:textId="41D7ED92" w:rsidR="00C60B7E" w:rsidRPr="00D40CE4" w:rsidRDefault="00C60B7E" w:rsidP="00BC0429">
      <w:pPr>
        <w:jc w:val="both"/>
        <w:rPr>
          <w:rFonts w:ascii="Tahoma" w:hAnsi="Tahoma" w:cs="Tahoma"/>
        </w:rPr>
      </w:pPr>
      <w:r w:rsidRPr="00D40CE4">
        <w:rPr>
          <w:rFonts w:ascii="Tahoma" w:hAnsi="Tahoma" w:cs="Tahoma"/>
        </w:rPr>
        <w:t>• İlgili kişinin açık rızasının varlığı,</w:t>
      </w:r>
    </w:p>
    <w:p w14:paraId="7747CB9E" w14:textId="13C1C99E" w:rsidR="00C60B7E" w:rsidRPr="00D40CE4" w:rsidRDefault="00C60B7E" w:rsidP="00BC0429">
      <w:pPr>
        <w:jc w:val="both"/>
        <w:rPr>
          <w:rFonts w:ascii="Tahoma" w:hAnsi="Tahoma" w:cs="Tahoma"/>
        </w:rPr>
      </w:pPr>
      <w:r w:rsidRPr="00D40CE4">
        <w:rPr>
          <w:rFonts w:ascii="Tahoma" w:hAnsi="Tahoma" w:cs="Tahoma"/>
        </w:rPr>
        <w:t>• Kanunlarda açıkça öngörülmesi,</w:t>
      </w:r>
    </w:p>
    <w:p w14:paraId="185B55D3" w14:textId="254EE6E1" w:rsidR="00C60B7E" w:rsidRPr="00D40CE4" w:rsidRDefault="00C60B7E" w:rsidP="00BC0429">
      <w:pPr>
        <w:jc w:val="both"/>
        <w:rPr>
          <w:rFonts w:ascii="Tahoma" w:hAnsi="Tahoma" w:cs="Tahoma"/>
        </w:rPr>
      </w:pPr>
      <w:r w:rsidRPr="00D40CE4">
        <w:rPr>
          <w:rFonts w:ascii="Tahoma" w:hAnsi="Tahoma" w:cs="Tahoma"/>
        </w:rPr>
        <w:t>• Fiili imkansızlık nedeniyle rızasını açıklayamayacak durumda bulunan veya rızasına hukuki geçerlilik tanınmayan kişinin kendisinin ya da bir başkasının hayatı veya beden bütünlüğünün korunması için zorunlu olması,</w:t>
      </w:r>
    </w:p>
    <w:p w14:paraId="02F84903" w14:textId="68A15A83" w:rsidR="00C60B7E" w:rsidRPr="00D40CE4" w:rsidRDefault="00C60B7E" w:rsidP="00BC0429">
      <w:pPr>
        <w:jc w:val="both"/>
        <w:rPr>
          <w:rFonts w:ascii="Tahoma" w:hAnsi="Tahoma" w:cs="Tahoma"/>
        </w:rPr>
      </w:pPr>
      <w:r w:rsidRPr="00D40CE4">
        <w:rPr>
          <w:rFonts w:ascii="Tahoma" w:hAnsi="Tahoma" w:cs="Tahoma"/>
        </w:rPr>
        <w:t>• Bir sözleşmenin kurulması veya ifasıyla doğrudan doğruya ilgili olması kaydıyla sözleşmenin taraflarına ait kişisel verilerin işlenmesinin gerekli olması,</w:t>
      </w:r>
    </w:p>
    <w:p w14:paraId="0A15A4E7" w14:textId="111A3B38" w:rsidR="00C60B7E" w:rsidRPr="00D40CE4" w:rsidRDefault="00C60B7E" w:rsidP="00BC0429">
      <w:pPr>
        <w:jc w:val="both"/>
        <w:rPr>
          <w:rFonts w:ascii="Tahoma" w:hAnsi="Tahoma" w:cs="Tahoma"/>
        </w:rPr>
      </w:pPr>
      <w:r w:rsidRPr="00D40CE4">
        <w:rPr>
          <w:rFonts w:ascii="Tahoma" w:hAnsi="Tahoma" w:cs="Tahoma"/>
        </w:rPr>
        <w:t>• Veri sorumlusunun hukuki yükümlülüğünü yerine getirebilmesi için zorunlu olması,</w:t>
      </w:r>
    </w:p>
    <w:p w14:paraId="7B63D6DB" w14:textId="365E8ED6" w:rsidR="00C60B7E" w:rsidRPr="00D40CE4" w:rsidRDefault="00C60B7E" w:rsidP="00BC0429">
      <w:pPr>
        <w:jc w:val="both"/>
        <w:rPr>
          <w:rFonts w:ascii="Tahoma" w:hAnsi="Tahoma" w:cs="Tahoma"/>
        </w:rPr>
      </w:pPr>
      <w:r w:rsidRPr="00D40CE4">
        <w:rPr>
          <w:rFonts w:ascii="Tahoma" w:hAnsi="Tahoma" w:cs="Tahoma"/>
        </w:rPr>
        <w:lastRenderedPageBreak/>
        <w:t>• İlgili kişinin kendisi tarafından alenileştirilmiş olması,</w:t>
      </w:r>
    </w:p>
    <w:p w14:paraId="40369572" w14:textId="649A8A1F" w:rsidR="00C60B7E" w:rsidRPr="00D40CE4" w:rsidRDefault="00C60B7E" w:rsidP="00BC0429">
      <w:pPr>
        <w:jc w:val="both"/>
        <w:rPr>
          <w:rFonts w:ascii="Tahoma" w:hAnsi="Tahoma" w:cs="Tahoma"/>
        </w:rPr>
      </w:pPr>
      <w:r w:rsidRPr="00D40CE4">
        <w:rPr>
          <w:rFonts w:ascii="Tahoma" w:hAnsi="Tahoma" w:cs="Tahoma"/>
        </w:rPr>
        <w:t>• Bir hakkın tesisi, kullanılması veya korunması için veri işlemenin zorunlu olması,</w:t>
      </w:r>
    </w:p>
    <w:p w14:paraId="470F29D8" w14:textId="77777777" w:rsidR="005D6420" w:rsidRDefault="00C60B7E" w:rsidP="005D6420">
      <w:pPr>
        <w:jc w:val="both"/>
        <w:rPr>
          <w:rFonts w:ascii="Tahoma" w:hAnsi="Tahoma" w:cs="Tahoma"/>
        </w:rPr>
      </w:pPr>
      <w:r w:rsidRPr="00D40CE4">
        <w:rPr>
          <w:rFonts w:ascii="Tahoma" w:hAnsi="Tahoma" w:cs="Tahoma"/>
        </w:rPr>
        <w:t>• İlgili kişinin temel hak ve özgürlüklerine zarar vermemek kaydıyla, veri sorumlusunun meşru menfaatleri için veri işlenmesinin zorunlu olması</w:t>
      </w:r>
      <w:r w:rsidR="005D6420">
        <w:rPr>
          <w:rFonts w:ascii="Tahoma" w:hAnsi="Tahoma" w:cs="Tahoma"/>
        </w:rPr>
        <w:t>dır.</w:t>
      </w:r>
    </w:p>
    <w:p w14:paraId="091017C0" w14:textId="1E5DE5FB" w:rsidR="00C60B7E" w:rsidRPr="00D40CE4" w:rsidRDefault="00C60B7E" w:rsidP="005D6420">
      <w:pPr>
        <w:jc w:val="both"/>
        <w:rPr>
          <w:rFonts w:ascii="Tahoma" w:hAnsi="Tahoma" w:cs="Tahoma"/>
        </w:rPr>
      </w:pPr>
      <w:r w:rsidRPr="00D40CE4">
        <w:rPr>
          <w:rFonts w:ascii="Tahoma" w:hAnsi="Tahoma" w:cs="Tahoma"/>
        </w:rPr>
        <w:t>Kişisel verilerin işlenme şartları, yani hukuka uygunluk halleri, Kanunda sayma yoluyla belirlenmiş olup, bu şartlar genişletileme</w:t>
      </w:r>
      <w:r w:rsidR="005D6420">
        <w:rPr>
          <w:rFonts w:ascii="Tahoma" w:hAnsi="Tahoma" w:cs="Tahoma"/>
        </w:rPr>
        <w:t>yecektir</w:t>
      </w:r>
      <w:r w:rsidRPr="00D40CE4">
        <w:rPr>
          <w:rFonts w:ascii="Tahoma" w:hAnsi="Tahoma" w:cs="Tahoma"/>
        </w:rPr>
        <w:t>.</w:t>
      </w:r>
    </w:p>
    <w:p w14:paraId="4B92A925" w14:textId="44FCC69F" w:rsidR="00FC3CB6" w:rsidRPr="00D40CE4" w:rsidRDefault="00FC3CB6" w:rsidP="00BC0429">
      <w:pPr>
        <w:jc w:val="both"/>
        <w:rPr>
          <w:rFonts w:ascii="Tahoma" w:hAnsi="Tahoma" w:cs="Tahoma"/>
        </w:rPr>
      </w:pPr>
      <w:r w:rsidRPr="00D40CE4">
        <w:rPr>
          <w:rFonts w:ascii="Tahoma" w:hAnsi="Tahoma" w:cs="Tahoma"/>
        </w:rPr>
        <w:t xml:space="preserve">Veri </w:t>
      </w:r>
      <w:r w:rsidR="00F756A5">
        <w:rPr>
          <w:rFonts w:ascii="Tahoma" w:hAnsi="Tahoma" w:cs="Tahoma"/>
        </w:rPr>
        <w:t>S</w:t>
      </w:r>
      <w:r w:rsidRPr="00D40CE4">
        <w:rPr>
          <w:rFonts w:ascii="Tahoma" w:hAnsi="Tahoma" w:cs="Tahoma"/>
        </w:rPr>
        <w:t xml:space="preserve">orumlusu sıfatıyla </w:t>
      </w:r>
      <w:r w:rsidR="007078EE">
        <w:rPr>
          <w:rFonts w:ascii="Tahoma" w:hAnsi="Tahoma" w:cs="Tahoma"/>
        </w:rPr>
        <w:t>Şirket</w:t>
      </w:r>
      <w:r w:rsidR="004606F2" w:rsidRPr="00D40CE4">
        <w:rPr>
          <w:rFonts w:ascii="Tahoma" w:hAnsi="Tahoma" w:cs="Tahoma"/>
        </w:rPr>
        <w:t xml:space="preserve"> olarak, </w:t>
      </w:r>
      <w:r w:rsidRPr="00D40CE4">
        <w:rPr>
          <w:rFonts w:ascii="Tahoma" w:hAnsi="Tahoma" w:cs="Tahoma"/>
        </w:rPr>
        <w:t>yukarıda sayılmış şartları sağlayarak veri işlemekteyiz.</w:t>
      </w:r>
    </w:p>
    <w:p w14:paraId="546FDBAA" w14:textId="77777777" w:rsidR="00C60B7E" w:rsidRPr="00D40CE4" w:rsidRDefault="00C60B7E" w:rsidP="00BC0429">
      <w:pPr>
        <w:jc w:val="both"/>
        <w:rPr>
          <w:rFonts w:ascii="Tahoma" w:hAnsi="Tahoma" w:cs="Tahoma"/>
        </w:rPr>
      </w:pPr>
      <w:r w:rsidRPr="00D40CE4">
        <w:rPr>
          <w:rFonts w:ascii="Tahoma" w:hAnsi="Tahoma" w:cs="Tahoma"/>
        </w:rPr>
        <w:t>I.AÇIK RIZA</w:t>
      </w:r>
    </w:p>
    <w:p w14:paraId="40678E0E" w14:textId="6AFB3DED" w:rsidR="00EF2C25" w:rsidRPr="00D40CE4" w:rsidRDefault="00C60B7E" w:rsidP="00F756A5">
      <w:pPr>
        <w:jc w:val="both"/>
        <w:rPr>
          <w:rFonts w:ascii="Tahoma" w:hAnsi="Tahoma" w:cs="Tahoma"/>
        </w:rPr>
      </w:pPr>
      <w:r w:rsidRPr="00D40CE4">
        <w:rPr>
          <w:rFonts w:ascii="Tahoma" w:hAnsi="Tahoma" w:cs="Tahoma"/>
        </w:rPr>
        <w:t xml:space="preserve">Veri </w:t>
      </w:r>
      <w:r w:rsidR="00F756A5">
        <w:rPr>
          <w:rFonts w:ascii="Tahoma" w:hAnsi="Tahoma" w:cs="Tahoma"/>
        </w:rPr>
        <w:t>S</w:t>
      </w:r>
      <w:r w:rsidRPr="00D40CE4">
        <w:rPr>
          <w:rFonts w:ascii="Tahoma" w:hAnsi="Tahoma" w:cs="Tahoma"/>
        </w:rPr>
        <w:t xml:space="preserve">orumlusu </w:t>
      </w:r>
      <w:r w:rsidR="00F20CA0" w:rsidRPr="00D40CE4">
        <w:rPr>
          <w:rFonts w:ascii="Tahoma" w:hAnsi="Tahoma" w:cs="Tahoma"/>
        </w:rPr>
        <w:t>olar</w:t>
      </w:r>
      <w:r w:rsidR="004606F2" w:rsidRPr="00D40CE4">
        <w:rPr>
          <w:rFonts w:ascii="Tahoma" w:hAnsi="Tahoma" w:cs="Tahoma"/>
        </w:rPr>
        <w:t xml:space="preserve">ak </w:t>
      </w:r>
      <w:r w:rsidR="007078EE">
        <w:rPr>
          <w:rFonts w:ascii="Tahoma" w:hAnsi="Tahoma" w:cs="Tahoma"/>
        </w:rPr>
        <w:t>Şirket</w:t>
      </w:r>
      <w:r w:rsidR="004606F2" w:rsidRPr="00D40CE4">
        <w:rPr>
          <w:rFonts w:ascii="Tahoma" w:hAnsi="Tahoma" w:cs="Tahoma"/>
        </w:rPr>
        <w:t xml:space="preserve"> </w:t>
      </w:r>
      <w:r w:rsidRPr="00D40CE4">
        <w:rPr>
          <w:rFonts w:ascii="Tahoma" w:hAnsi="Tahoma" w:cs="Tahoma"/>
        </w:rPr>
        <w:t>veri işleme faaliyetinin gerçekleştirilmesinde öncelikle diğer veri işleme şartlarından birine dayanılıp dayanılamayacağı</w:t>
      </w:r>
      <w:r w:rsidR="005D6420">
        <w:rPr>
          <w:rFonts w:ascii="Tahoma" w:hAnsi="Tahoma" w:cs="Tahoma"/>
        </w:rPr>
        <w:t>nı</w:t>
      </w:r>
      <w:r w:rsidRPr="00D40CE4">
        <w:rPr>
          <w:rFonts w:ascii="Tahoma" w:hAnsi="Tahoma" w:cs="Tahoma"/>
        </w:rPr>
        <w:t xml:space="preserve"> değerlendiri</w:t>
      </w:r>
      <w:r w:rsidR="00F20CA0" w:rsidRPr="00D40CE4">
        <w:rPr>
          <w:rFonts w:ascii="Tahoma" w:hAnsi="Tahoma" w:cs="Tahoma"/>
        </w:rPr>
        <w:t>p</w:t>
      </w:r>
      <w:r w:rsidRPr="00D40CE4">
        <w:rPr>
          <w:rFonts w:ascii="Tahoma" w:hAnsi="Tahoma" w:cs="Tahoma"/>
        </w:rPr>
        <w:t xml:space="preserve">, bunlardan hiçbirisi yoksa ilgili kişinin açık rızasının alınması yoluna </w:t>
      </w:r>
      <w:r w:rsidR="00F20CA0" w:rsidRPr="00D40CE4">
        <w:rPr>
          <w:rFonts w:ascii="Tahoma" w:hAnsi="Tahoma" w:cs="Tahoma"/>
        </w:rPr>
        <w:t>başvurmaktayız.</w:t>
      </w:r>
    </w:p>
    <w:p w14:paraId="68E51E0C" w14:textId="05F8A203" w:rsidR="00C60B7E" w:rsidRPr="00D40CE4" w:rsidRDefault="00C60B7E" w:rsidP="00BC0429">
      <w:pPr>
        <w:jc w:val="both"/>
        <w:rPr>
          <w:rFonts w:ascii="Tahoma" w:hAnsi="Tahoma" w:cs="Tahoma"/>
        </w:rPr>
      </w:pPr>
      <w:r w:rsidRPr="00D40CE4">
        <w:rPr>
          <w:rFonts w:ascii="Tahoma" w:hAnsi="Tahoma" w:cs="Tahoma"/>
        </w:rPr>
        <w:t>II. KANUNLARDA AÇIKCA ÖNGÖRÜLMESİ</w:t>
      </w:r>
    </w:p>
    <w:p w14:paraId="38BE9916" w14:textId="6FACA930" w:rsidR="00C60B7E" w:rsidRPr="00D40CE4" w:rsidRDefault="00C60B7E" w:rsidP="00BC0429">
      <w:pPr>
        <w:jc w:val="both"/>
        <w:rPr>
          <w:rFonts w:ascii="Tahoma" w:hAnsi="Tahoma" w:cs="Tahoma"/>
        </w:rPr>
      </w:pPr>
      <w:r w:rsidRPr="00D40CE4">
        <w:rPr>
          <w:rFonts w:ascii="Tahoma" w:hAnsi="Tahoma" w:cs="Tahoma"/>
        </w:rPr>
        <w:t>Veri işleme şartlarından birisi de kanunlarda açıkça öngörülmesidir. Kanunlarda kişisel verilerin işlenebileceğine ilişkin bir hüküm veri işleme şartını oluşturacaktır. Örneğin, kolluk tarafından bir suç soruşturması sebebiyle, 2559 sayılı Polis Vazife ve Salahiyet Kanununun (PVSK) 5. maddesi uyarınca şüphelilerin parmak izlerinin alınması; 5352 sayılı Adli Sicil Kanunu uyarınca Adalet Bakanlığının kişilerin ceza mahkûmiyetlerine ilişkin verilerinin işlenmesi bu kapsamdadır</w:t>
      </w:r>
      <w:r w:rsidR="008C28BF" w:rsidRPr="00D40CE4">
        <w:rPr>
          <w:rFonts w:ascii="Tahoma" w:hAnsi="Tahoma" w:cs="Tahoma"/>
        </w:rPr>
        <w:t>.</w:t>
      </w:r>
    </w:p>
    <w:p w14:paraId="0303BBF6" w14:textId="79CE7A1F" w:rsidR="00C60B7E" w:rsidRPr="00D40CE4" w:rsidRDefault="00C60B7E" w:rsidP="00BC0429">
      <w:pPr>
        <w:jc w:val="both"/>
        <w:rPr>
          <w:rFonts w:ascii="Tahoma" w:hAnsi="Tahoma" w:cs="Tahoma"/>
        </w:rPr>
      </w:pPr>
      <w:r w:rsidRPr="00D40CE4">
        <w:rPr>
          <w:rFonts w:ascii="Tahoma" w:hAnsi="Tahoma" w:cs="Tahoma"/>
        </w:rPr>
        <w:t xml:space="preserve">III. FİİLİ </w:t>
      </w:r>
      <w:r w:rsidR="005D6420" w:rsidRPr="00D40CE4">
        <w:rPr>
          <w:rFonts w:ascii="Tahoma" w:hAnsi="Tahoma" w:cs="Tahoma"/>
        </w:rPr>
        <w:t>İMKÂNSIZLIK</w:t>
      </w:r>
      <w:r w:rsidR="005D6420">
        <w:rPr>
          <w:rFonts w:ascii="Tahoma" w:hAnsi="Tahoma" w:cs="Tahoma"/>
        </w:rPr>
        <w:t xml:space="preserve"> HALİ</w:t>
      </w:r>
    </w:p>
    <w:p w14:paraId="1E968AAE" w14:textId="3435031F" w:rsidR="00970AAC" w:rsidRDefault="00C60B7E" w:rsidP="00F93615">
      <w:pPr>
        <w:jc w:val="both"/>
        <w:rPr>
          <w:rFonts w:ascii="Tahoma" w:hAnsi="Tahoma" w:cs="Tahoma"/>
        </w:rPr>
      </w:pPr>
      <w:r w:rsidRPr="00D40CE4">
        <w:rPr>
          <w:rFonts w:ascii="Tahoma" w:hAnsi="Tahoma" w:cs="Tahoma"/>
        </w:rPr>
        <w:t>Fiili imkânsızlık nedeniyle rızasını açıklayamayacak durumda bulunan veya rızasına hukuki geçerlilik tanınmayan kişinin, kendisinin ya da başkasının hayatı veya beden bütünlüğünün korunması için zorunlu olması halinde ilgili kişinin kişisel verileri işlenebilecektir</w:t>
      </w:r>
      <w:r w:rsidR="00B92F25" w:rsidRPr="00D40CE4">
        <w:rPr>
          <w:rFonts w:ascii="Tahoma" w:hAnsi="Tahoma" w:cs="Tahoma"/>
        </w:rPr>
        <w:t>.</w:t>
      </w:r>
    </w:p>
    <w:p w14:paraId="78BCB379" w14:textId="761BABB1" w:rsidR="00C60B7E" w:rsidRPr="00D40CE4" w:rsidRDefault="00C60B7E" w:rsidP="00BC0429">
      <w:pPr>
        <w:jc w:val="both"/>
        <w:rPr>
          <w:rFonts w:ascii="Tahoma" w:hAnsi="Tahoma" w:cs="Tahoma"/>
        </w:rPr>
      </w:pPr>
      <w:r w:rsidRPr="00D40CE4">
        <w:rPr>
          <w:rFonts w:ascii="Tahoma" w:hAnsi="Tahoma" w:cs="Tahoma"/>
        </w:rPr>
        <w:t>IV. SÖZLEŞMENİN KURULMASI VE İFASI İÇİN GEREKLİ OLMASI</w:t>
      </w:r>
    </w:p>
    <w:p w14:paraId="540F7356" w14:textId="017CA787" w:rsidR="005D65DD" w:rsidRPr="00D40CE4" w:rsidRDefault="00C60B7E" w:rsidP="00EF2C25">
      <w:pPr>
        <w:jc w:val="both"/>
        <w:rPr>
          <w:rFonts w:ascii="Tahoma" w:hAnsi="Tahoma" w:cs="Tahoma"/>
        </w:rPr>
      </w:pPr>
      <w:r w:rsidRPr="00D40CE4">
        <w:rPr>
          <w:rFonts w:ascii="Tahoma" w:hAnsi="Tahoma" w:cs="Tahoma"/>
        </w:rPr>
        <w:t>Bir sözleşmenin kurulması veya ifasıyla doğrudan doğruya ilgili olması kaydıyla, sözleşmenin taraflarına ait kişisel verilerin işlenmesinin zorunlu olması durumunda ilgili kişilerin bu amaçla sınırlı olmak üzere kişisel verilerinin işlenmesi mümkündür.</w:t>
      </w:r>
    </w:p>
    <w:p w14:paraId="3A8AA093" w14:textId="77777777" w:rsidR="00C60B7E" w:rsidRPr="00D40CE4" w:rsidRDefault="00C60B7E" w:rsidP="00BC0429">
      <w:pPr>
        <w:jc w:val="both"/>
        <w:rPr>
          <w:rFonts w:ascii="Tahoma" w:hAnsi="Tahoma" w:cs="Tahoma"/>
        </w:rPr>
      </w:pPr>
      <w:r w:rsidRPr="00D40CE4">
        <w:rPr>
          <w:rFonts w:ascii="Tahoma" w:hAnsi="Tahoma" w:cs="Tahoma"/>
        </w:rPr>
        <w:t>V. VERİ SORUMLUSUNUN HUKUKİ YÜKÜMLÜLÜĞÜNÜ YERİNE GETİREBİLMESİ İÇİN ZORUNLU OLMASI</w:t>
      </w:r>
    </w:p>
    <w:p w14:paraId="36E26453" w14:textId="17B1B40F" w:rsidR="00B92F25" w:rsidRPr="00D40CE4" w:rsidRDefault="00C60B7E" w:rsidP="00BC0429">
      <w:pPr>
        <w:jc w:val="both"/>
        <w:rPr>
          <w:rFonts w:ascii="Tahoma" w:hAnsi="Tahoma" w:cs="Tahoma"/>
        </w:rPr>
      </w:pPr>
      <w:r w:rsidRPr="00D40CE4">
        <w:rPr>
          <w:rFonts w:ascii="Tahoma" w:hAnsi="Tahoma" w:cs="Tahoma"/>
        </w:rPr>
        <w:t>Veri sorumlusunun hukuki yükümlülüğünü yerine getirebilmesi için veri işlenmesinin zorunlu olduğu hallerde ilgili kişinin kişisel verileri işlenebilecektir.</w:t>
      </w:r>
    </w:p>
    <w:p w14:paraId="44A3504F" w14:textId="2C040716" w:rsidR="00B92F25" w:rsidRPr="00D40CE4" w:rsidRDefault="00D473F6" w:rsidP="00BC0429">
      <w:pPr>
        <w:jc w:val="both"/>
        <w:rPr>
          <w:rFonts w:ascii="Tahoma" w:hAnsi="Tahoma" w:cs="Tahoma"/>
        </w:rPr>
      </w:pPr>
      <w:r w:rsidRPr="00D473F6">
        <w:rPr>
          <w:rFonts w:ascii="Tahoma" w:hAnsi="Tahoma" w:cs="Tahoma"/>
        </w:rPr>
        <w:t xml:space="preserve">Veri Sorumlusu </w:t>
      </w:r>
      <w:r w:rsidR="007078EE">
        <w:rPr>
          <w:rFonts w:ascii="Tahoma" w:hAnsi="Tahoma" w:cs="Tahoma"/>
        </w:rPr>
        <w:t>Şirket</w:t>
      </w:r>
      <w:r w:rsidR="004F36CF" w:rsidRPr="00D40CE4">
        <w:rPr>
          <w:rFonts w:ascii="Tahoma" w:hAnsi="Tahoma" w:cs="Tahoma"/>
        </w:rPr>
        <w:t xml:space="preserve"> </w:t>
      </w:r>
      <w:r w:rsidR="00B92F25" w:rsidRPr="00D40CE4">
        <w:rPr>
          <w:rFonts w:ascii="Tahoma" w:hAnsi="Tahoma" w:cs="Tahoma"/>
        </w:rPr>
        <w:t xml:space="preserve">olarak </w:t>
      </w:r>
      <w:r w:rsidR="00C60B7E" w:rsidRPr="00D40CE4">
        <w:rPr>
          <w:rFonts w:ascii="Tahoma" w:hAnsi="Tahoma" w:cs="Tahoma"/>
        </w:rPr>
        <w:t>çalışan</w:t>
      </w:r>
      <w:r w:rsidR="00B92F25" w:rsidRPr="00D40CE4">
        <w:rPr>
          <w:rFonts w:ascii="Tahoma" w:hAnsi="Tahoma" w:cs="Tahoma"/>
        </w:rPr>
        <w:t>lar</w:t>
      </w:r>
      <w:r w:rsidR="004606F2" w:rsidRPr="00D40CE4">
        <w:rPr>
          <w:rFonts w:ascii="Tahoma" w:hAnsi="Tahoma" w:cs="Tahoma"/>
        </w:rPr>
        <w:t>a</w:t>
      </w:r>
      <w:r w:rsidR="00B92F25" w:rsidRPr="00D40CE4">
        <w:rPr>
          <w:rFonts w:ascii="Tahoma" w:hAnsi="Tahoma" w:cs="Tahoma"/>
        </w:rPr>
        <w:t xml:space="preserve"> </w:t>
      </w:r>
      <w:r w:rsidR="00C60B7E" w:rsidRPr="00D40CE4">
        <w:rPr>
          <w:rFonts w:ascii="Tahoma" w:hAnsi="Tahoma" w:cs="Tahoma"/>
        </w:rPr>
        <w:t>maaş ödeyebilm</w:t>
      </w:r>
      <w:r w:rsidR="00B92F25" w:rsidRPr="00D40CE4">
        <w:rPr>
          <w:rFonts w:ascii="Tahoma" w:hAnsi="Tahoma" w:cs="Tahoma"/>
        </w:rPr>
        <w:t xml:space="preserve">ek </w:t>
      </w:r>
      <w:r w:rsidR="00C60B7E" w:rsidRPr="00D40CE4">
        <w:rPr>
          <w:rFonts w:ascii="Tahoma" w:hAnsi="Tahoma" w:cs="Tahoma"/>
        </w:rPr>
        <w:t xml:space="preserve">için, </w:t>
      </w:r>
      <w:r w:rsidR="00B92F25" w:rsidRPr="00D40CE4">
        <w:rPr>
          <w:rFonts w:ascii="Tahoma" w:hAnsi="Tahoma" w:cs="Tahoma"/>
        </w:rPr>
        <w:t xml:space="preserve">çalışanın </w:t>
      </w:r>
      <w:r w:rsidR="00C60B7E" w:rsidRPr="00D40CE4">
        <w:rPr>
          <w:rFonts w:ascii="Tahoma" w:hAnsi="Tahoma" w:cs="Tahoma"/>
        </w:rPr>
        <w:t>banka hesap numarası, bakmakla yükümlü olduğu kişiler, eşinin çalışıp çalışmadığı, sosyal sigorta numarası gibi verilerin elde edilmesi ve işlen</w:t>
      </w:r>
      <w:r w:rsidR="004F36CF" w:rsidRPr="00D40CE4">
        <w:rPr>
          <w:rFonts w:ascii="Tahoma" w:hAnsi="Tahoma" w:cs="Tahoma"/>
        </w:rPr>
        <w:t>mesi</w:t>
      </w:r>
      <w:r w:rsidR="00B92F25" w:rsidRPr="00D40CE4">
        <w:rPr>
          <w:rFonts w:ascii="Tahoma" w:hAnsi="Tahoma" w:cs="Tahoma"/>
        </w:rPr>
        <w:t xml:space="preserve"> </w:t>
      </w:r>
      <w:r w:rsidR="00C60B7E" w:rsidRPr="00D40CE4">
        <w:rPr>
          <w:rFonts w:ascii="Tahoma" w:hAnsi="Tahoma" w:cs="Tahoma"/>
        </w:rPr>
        <w:t>bu duruma örnek verilebilir.</w:t>
      </w:r>
    </w:p>
    <w:p w14:paraId="733F000A" w14:textId="1CD36CC7" w:rsidR="00C60B7E" w:rsidRPr="00D40CE4" w:rsidRDefault="00B92F25" w:rsidP="00BC0429">
      <w:pPr>
        <w:jc w:val="both"/>
        <w:rPr>
          <w:rFonts w:ascii="Tahoma" w:hAnsi="Tahoma" w:cs="Tahoma"/>
        </w:rPr>
      </w:pPr>
      <w:r w:rsidRPr="00D40CE4">
        <w:rPr>
          <w:rFonts w:ascii="Tahoma" w:hAnsi="Tahoma" w:cs="Tahoma"/>
        </w:rPr>
        <w:t>İ</w:t>
      </w:r>
      <w:r w:rsidR="00C60B7E" w:rsidRPr="00D40CE4">
        <w:rPr>
          <w:rFonts w:ascii="Tahoma" w:hAnsi="Tahoma" w:cs="Tahoma"/>
        </w:rPr>
        <w:t>şvere</w:t>
      </w:r>
      <w:r w:rsidRPr="00D40CE4">
        <w:rPr>
          <w:rFonts w:ascii="Tahoma" w:hAnsi="Tahoma" w:cs="Tahoma"/>
        </w:rPr>
        <w:t>n sıfatıyla</w:t>
      </w:r>
      <w:r w:rsidR="00C60B7E" w:rsidRPr="00D40CE4">
        <w:rPr>
          <w:rFonts w:ascii="Tahoma" w:hAnsi="Tahoma" w:cs="Tahoma"/>
        </w:rPr>
        <w:t xml:space="preserve"> vergi denetimi sırasında çalışanla</w:t>
      </w:r>
      <w:r w:rsidRPr="00D40CE4">
        <w:rPr>
          <w:rFonts w:ascii="Tahoma" w:hAnsi="Tahoma" w:cs="Tahoma"/>
        </w:rPr>
        <w:t>rım</w:t>
      </w:r>
      <w:r w:rsidR="000B7BBD" w:rsidRPr="00D40CE4">
        <w:rPr>
          <w:rFonts w:ascii="Tahoma" w:hAnsi="Tahoma" w:cs="Tahoma"/>
        </w:rPr>
        <w:t xml:space="preserve">ıza </w:t>
      </w:r>
      <w:r w:rsidR="00C60B7E" w:rsidRPr="00D40CE4">
        <w:rPr>
          <w:rFonts w:ascii="Tahoma" w:hAnsi="Tahoma" w:cs="Tahoma"/>
        </w:rPr>
        <w:t>ait bilgileri ilgili kamu görevlilerinin incelemesine sunma</w:t>
      </w:r>
      <w:r w:rsidRPr="00D40CE4">
        <w:rPr>
          <w:rFonts w:ascii="Tahoma" w:hAnsi="Tahoma" w:cs="Tahoma"/>
        </w:rPr>
        <w:t>mız</w:t>
      </w:r>
      <w:r w:rsidR="00C60B7E" w:rsidRPr="00D40CE4">
        <w:rPr>
          <w:rFonts w:ascii="Tahoma" w:hAnsi="Tahoma" w:cs="Tahoma"/>
        </w:rPr>
        <w:t xml:space="preserve"> da bu kapsamda değerlendirilebilir.</w:t>
      </w:r>
    </w:p>
    <w:p w14:paraId="52F17B44" w14:textId="77777777" w:rsidR="00C60B7E" w:rsidRPr="00D40CE4" w:rsidRDefault="00C60B7E" w:rsidP="00BC0429">
      <w:pPr>
        <w:jc w:val="both"/>
        <w:rPr>
          <w:rFonts w:ascii="Tahoma" w:hAnsi="Tahoma" w:cs="Tahoma"/>
        </w:rPr>
      </w:pPr>
      <w:r w:rsidRPr="00D40CE4">
        <w:rPr>
          <w:rFonts w:ascii="Tahoma" w:hAnsi="Tahoma" w:cs="Tahoma"/>
        </w:rPr>
        <w:t>VI. KİŞİSEL VERİLERİN İLGİLİ KİŞİ TARAFINDAN ALENİLEŞTİRİLMİŞ OLMASI</w:t>
      </w:r>
    </w:p>
    <w:p w14:paraId="1842D620" w14:textId="4438E2A0" w:rsidR="00B92F25" w:rsidRPr="00D40CE4" w:rsidRDefault="00C60B7E" w:rsidP="00BC0429">
      <w:pPr>
        <w:jc w:val="both"/>
        <w:rPr>
          <w:rFonts w:ascii="Tahoma" w:hAnsi="Tahoma" w:cs="Tahoma"/>
        </w:rPr>
      </w:pPr>
      <w:r w:rsidRPr="00D40CE4">
        <w:rPr>
          <w:rFonts w:ascii="Tahoma" w:hAnsi="Tahoma" w:cs="Tahoma"/>
        </w:rPr>
        <w:t xml:space="preserve">İlgili kişinin kendisi tarafından alenileştirilen, bir başka ifadeyle herhangi bir şekilde kamuoyuna açıklanmış olan kişisel verileri işlenebilecektir. Bu duruma örnek olarak ise bir </w:t>
      </w:r>
      <w:r w:rsidRPr="00D40CE4">
        <w:rPr>
          <w:rFonts w:ascii="Tahoma" w:hAnsi="Tahoma" w:cs="Tahoma"/>
        </w:rPr>
        <w:lastRenderedPageBreak/>
        <w:t>kişinin belirli hallerde kendisiyle iletişime geçilmesi amacıyla iletişim bilgilerini kamuya açık şekilde ilan etmesi verilebilir. Kurumsal internet sitelerinde, çalışanların işyeri telefon numaraları ve kurumsal elektronik posta adreslerinin üçüncü kişilerin erişimine açık şekilde paylaşılması halinde de alenileştirmeden söz edilebilir. Ancak, kişisel verinin aleni kabul edilebilmesi için ait olduğu kişinin aleni olmasını istemesi gerekir. Başka bir ifade ile, alenileştirmenin gerçekleştirilebilmesi için alenileştirme iradesinin varlığı gerekir.</w:t>
      </w:r>
    </w:p>
    <w:p w14:paraId="1512AE75" w14:textId="5545DFE6" w:rsidR="00C60B7E" w:rsidRPr="00D40CE4" w:rsidRDefault="00B92F25" w:rsidP="00BC0429">
      <w:pPr>
        <w:jc w:val="both"/>
        <w:rPr>
          <w:rFonts w:ascii="Tahoma" w:hAnsi="Tahoma" w:cs="Tahoma"/>
        </w:rPr>
      </w:pPr>
      <w:r w:rsidRPr="00D40CE4">
        <w:rPr>
          <w:rFonts w:ascii="Tahoma" w:hAnsi="Tahoma" w:cs="Tahoma"/>
        </w:rPr>
        <w:t>Bu sebepler prensip olarak</w:t>
      </w:r>
      <w:r w:rsidR="00C60B7E" w:rsidRPr="00D40CE4">
        <w:rPr>
          <w:rFonts w:ascii="Tahoma" w:hAnsi="Tahoma" w:cs="Tahoma"/>
        </w:rPr>
        <w:t xml:space="preserve"> bir kişinin kişisel verisinin herkesin görebileceği bir yerde olması</w:t>
      </w:r>
      <w:r w:rsidRPr="00D40CE4">
        <w:rPr>
          <w:rFonts w:ascii="Tahoma" w:hAnsi="Tahoma" w:cs="Tahoma"/>
        </w:rPr>
        <w:t>nı</w:t>
      </w:r>
      <w:r w:rsidR="00C60B7E" w:rsidRPr="00D40CE4">
        <w:rPr>
          <w:rFonts w:ascii="Tahoma" w:hAnsi="Tahoma" w:cs="Tahoma"/>
        </w:rPr>
        <w:t xml:space="preserve"> alen</w:t>
      </w:r>
      <w:r w:rsidRPr="00D40CE4">
        <w:rPr>
          <w:rFonts w:ascii="Tahoma" w:hAnsi="Tahoma" w:cs="Tahoma"/>
        </w:rPr>
        <w:t xml:space="preserve">ileştirmek olarak algılamayıp, kişinin paylaştığı verisini sadece o amaçla </w:t>
      </w:r>
      <w:r w:rsidR="00DA6DA4" w:rsidRPr="00D40CE4">
        <w:rPr>
          <w:rFonts w:ascii="Tahoma" w:hAnsi="Tahoma" w:cs="Tahoma"/>
        </w:rPr>
        <w:t>alenileştirdiğini kabul etmektedir</w:t>
      </w:r>
      <w:r w:rsidR="00C60B7E" w:rsidRPr="00D40CE4">
        <w:rPr>
          <w:rFonts w:ascii="Tahoma" w:hAnsi="Tahoma" w:cs="Tahoma"/>
        </w:rPr>
        <w:t>.</w:t>
      </w:r>
    </w:p>
    <w:p w14:paraId="08BB6E50" w14:textId="77777777" w:rsidR="00C60B7E" w:rsidRPr="00D40CE4" w:rsidRDefault="00C60B7E" w:rsidP="00BC0429">
      <w:pPr>
        <w:jc w:val="both"/>
        <w:rPr>
          <w:rFonts w:ascii="Tahoma" w:hAnsi="Tahoma" w:cs="Tahoma"/>
        </w:rPr>
      </w:pPr>
      <w:r w:rsidRPr="00D40CE4">
        <w:rPr>
          <w:rFonts w:ascii="Tahoma" w:hAnsi="Tahoma" w:cs="Tahoma"/>
        </w:rPr>
        <w:t>VII. KİŞİSEL VERİLERİN İŞLENMESİNİN BİR HAKKIN TESİSİ VEYA KULLANILMASI İÇİN ZORUNLU OLMASI</w:t>
      </w:r>
    </w:p>
    <w:p w14:paraId="549169BD" w14:textId="1D5F2348" w:rsidR="00DA6DA4" w:rsidRPr="00D40CE4" w:rsidRDefault="00C60B7E" w:rsidP="00BC0429">
      <w:pPr>
        <w:jc w:val="both"/>
        <w:rPr>
          <w:rFonts w:ascii="Tahoma" w:hAnsi="Tahoma" w:cs="Tahoma"/>
        </w:rPr>
      </w:pPr>
      <w:r w:rsidRPr="00D40CE4">
        <w:rPr>
          <w:rFonts w:ascii="Tahoma" w:hAnsi="Tahoma" w:cs="Tahoma"/>
        </w:rPr>
        <w:t>Bir hakkın tesisi, kullanılması veya korunması için zorunlu olması halinde ilgili kişinin kişisel verilerinin işlenmesi mümkündür.</w:t>
      </w:r>
    </w:p>
    <w:p w14:paraId="491819EC" w14:textId="5E95AC42" w:rsidR="00F93615" w:rsidRPr="00D40CE4" w:rsidRDefault="00C60B7E" w:rsidP="00BC0429">
      <w:pPr>
        <w:jc w:val="both"/>
        <w:rPr>
          <w:rFonts w:ascii="Tahoma" w:hAnsi="Tahoma" w:cs="Tahoma"/>
        </w:rPr>
      </w:pPr>
      <w:r w:rsidRPr="00D40CE4">
        <w:rPr>
          <w:rFonts w:ascii="Tahoma" w:hAnsi="Tahoma" w:cs="Tahoma"/>
        </w:rPr>
        <w:t xml:space="preserve">Ayrıca, </w:t>
      </w:r>
      <w:r w:rsidR="00D473F6" w:rsidRPr="00D473F6">
        <w:rPr>
          <w:rFonts w:ascii="Tahoma" w:hAnsi="Tahoma" w:cs="Tahoma"/>
        </w:rPr>
        <w:t xml:space="preserve">Veri Sorumlusu </w:t>
      </w:r>
      <w:r w:rsidR="007078EE">
        <w:rPr>
          <w:rFonts w:ascii="Tahoma" w:hAnsi="Tahoma" w:cs="Tahoma"/>
        </w:rPr>
        <w:t>Şirket</w:t>
      </w:r>
      <w:r w:rsidR="004606F2" w:rsidRPr="00D40CE4">
        <w:rPr>
          <w:rFonts w:ascii="Tahoma" w:hAnsi="Tahoma" w:cs="Tahoma"/>
        </w:rPr>
        <w:t xml:space="preserve"> </w:t>
      </w:r>
      <w:r w:rsidR="00DA6DA4" w:rsidRPr="00D40CE4">
        <w:rPr>
          <w:rFonts w:ascii="Tahoma" w:hAnsi="Tahoma" w:cs="Tahoma"/>
        </w:rPr>
        <w:t>olarak kurduğum</w:t>
      </w:r>
      <w:r w:rsidR="00D40CE4">
        <w:rPr>
          <w:rFonts w:ascii="Tahoma" w:hAnsi="Tahoma" w:cs="Tahoma"/>
        </w:rPr>
        <w:t>uz</w:t>
      </w:r>
      <w:r w:rsidR="00DA6DA4" w:rsidRPr="00D40CE4">
        <w:rPr>
          <w:rFonts w:ascii="Tahoma" w:hAnsi="Tahoma" w:cs="Tahoma"/>
        </w:rPr>
        <w:t xml:space="preserve"> </w:t>
      </w:r>
      <w:r w:rsidRPr="00D40CE4">
        <w:rPr>
          <w:rFonts w:ascii="Tahoma" w:hAnsi="Tahoma" w:cs="Tahoma"/>
        </w:rPr>
        <w:t>sözleşme</w:t>
      </w:r>
      <w:r w:rsidR="00DA6DA4" w:rsidRPr="00D40CE4">
        <w:rPr>
          <w:rFonts w:ascii="Tahoma" w:hAnsi="Tahoma" w:cs="Tahoma"/>
        </w:rPr>
        <w:t>ler</w:t>
      </w:r>
      <w:r w:rsidRPr="00D40CE4">
        <w:rPr>
          <w:rFonts w:ascii="Tahoma" w:hAnsi="Tahoma" w:cs="Tahoma"/>
        </w:rPr>
        <w:t xml:space="preserve"> sona erdikten sonra, olası yasal takiplere karşı zamanaşımı süresinin sonuna kadar fatura, sözleşme, kefaletname gibi belgelerin bu amaçlar için saklanması bu kapsamda değerlendirilecektir.</w:t>
      </w:r>
    </w:p>
    <w:p w14:paraId="69F2154E" w14:textId="77777777" w:rsidR="00C60B7E" w:rsidRPr="00D40CE4" w:rsidRDefault="00C60B7E" w:rsidP="00BC0429">
      <w:pPr>
        <w:jc w:val="both"/>
        <w:rPr>
          <w:rFonts w:ascii="Tahoma" w:hAnsi="Tahoma" w:cs="Tahoma"/>
        </w:rPr>
      </w:pPr>
      <w:r w:rsidRPr="00D40CE4">
        <w:rPr>
          <w:rFonts w:ascii="Tahoma" w:hAnsi="Tahoma" w:cs="Tahoma"/>
        </w:rPr>
        <w:t>VIII. VERİ İŞLEMENİN İLGİLİ KİŞİNİN TEMEL HAK VE ÖZGÜRLÜKLERİNE ZARAR VERMEMEK KAYDIYLA VERİ SORUMLUSUNUN VERİ SORUMLUSUNUN MEŞRU MENFAATLERİ İÇİN ZORUNLU OLMASI</w:t>
      </w:r>
    </w:p>
    <w:p w14:paraId="1D2A3C03" w14:textId="65D95167" w:rsidR="00DA6DA4" w:rsidRPr="00D40CE4" w:rsidRDefault="00C60B7E" w:rsidP="00BC0429">
      <w:pPr>
        <w:jc w:val="both"/>
        <w:rPr>
          <w:rFonts w:ascii="Tahoma" w:hAnsi="Tahoma" w:cs="Tahoma"/>
        </w:rPr>
      </w:pPr>
      <w:r w:rsidRPr="00D40CE4">
        <w:rPr>
          <w:rFonts w:ascii="Tahoma" w:hAnsi="Tahoma" w:cs="Tahoma"/>
        </w:rPr>
        <w:t>İlgili kişinin temel hak ve özgürlüklerine zarar vermemek kaydı ile veri sorumlusunun meşru menfaatleri için veri işlenmesinin zorunlu olması durumunda, kişisel verilerinin işlenmesi mümkündür.</w:t>
      </w:r>
    </w:p>
    <w:p w14:paraId="7E03A2D1" w14:textId="105305E9" w:rsidR="005D65DD" w:rsidRDefault="00C60B7E" w:rsidP="00970AAC">
      <w:pPr>
        <w:spacing w:line="276" w:lineRule="auto"/>
        <w:jc w:val="both"/>
        <w:rPr>
          <w:rFonts w:ascii="Tahoma" w:hAnsi="Tahoma" w:cs="Tahoma"/>
        </w:rPr>
      </w:pPr>
      <w:r w:rsidRPr="00D40CE4">
        <w:rPr>
          <w:rFonts w:ascii="Tahoma" w:hAnsi="Tahoma" w:cs="Tahoma"/>
        </w:rPr>
        <w:t>Bazı durumlarda veri sorumlusunun meşru menfaati bakımından veri işleme söz konusu olabilmektedir. Örneğin çalışanları</w:t>
      </w:r>
      <w:r w:rsidR="00DA6DA4" w:rsidRPr="00D40CE4">
        <w:rPr>
          <w:rFonts w:ascii="Tahoma" w:hAnsi="Tahoma" w:cs="Tahoma"/>
        </w:rPr>
        <w:t>mızın</w:t>
      </w:r>
      <w:r w:rsidRPr="00D40CE4">
        <w:rPr>
          <w:rFonts w:ascii="Tahoma" w:hAnsi="Tahoma" w:cs="Tahoma"/>
        </w:rPr>
        <w:t xml:space="preserve"> temel hak ve özgürlüklerine zarar vermemek kaydıyla, onların terfileri, maaş zamları </w:t>
      </w:r>
      <w:r w:rsidR="005D6420">
        <w:rPr>
          <w:rFonts w:ascii="Tahoma" w:hAnsi="Tahoma" w:cs="Tahoma"/>
        </w:rPr>
        <w:t>ve</w:t>
      </w:r>
      <w:r w:rsidRPr="00D40CE4">
        <w:rPr>
          <w:rFonts w:ascii="Tahoma" w:hAnsi="Tahoma" w:cs="Tahoma"/>
        </w:rPr>
        <w:t>yahut sosyal haklarının düzenlenmesi</w:t>
      </w:r>
      <w:r w:rsidR="00DA6DA4" w:rsidRPr="00D40CE4">
        <w:rPr>
          <w:rFonts w:ascii="Tahoma" w:hAnsi="Tahoma" w:cs="Tahoma"/>
        </w:rPr>
        <w:t>n</w:t>
      </w:r>
      <w:r w:rsidRPr="00D40CE4">
        <w:rPr>
          <w:rFonts w:ascii="Tahoma" w:hAnsi="Tahoma" w:cs="Tahoma"/>
        </w:rPr>
        <w:t>de ya da işletmenin yeniden yapılandırılması sürecinde görev ve rol dağılımında esas alınmak üzere çalışanları</w:t>
      </w:r>
      <w:r w:rsidR="00DA6DA4" w:rsidRPr="00D40CE4">
        <w:rPr>
          <w:rFonts w:ascii="Tahoma" w:hAnsi="Tahoma" w:cs="Tahoma"/>
        </w:rPr>
        <w:t xml:space="preserve">mızın </w:t>
      </w:r>
      <w:r w:rsidRPr="00D40CE4">
        <w:rPr>
          <w:rFonts w:ascii="Tahoma" w:hAnsi="Tahoma" w:cs="Tahoma"/>
        </w:rPr>
        <w:t>kişisel verilerinin işlenmesi</w:t>
      </w:r>
      <w:r w:rsidR="00BE685D" w:rsidRPr="00D40CE4">
        <w:rPr>
          <w:rFonts w:ascii="Tahoma" w:hAnsi="Tahoma" w:cs="Tahoma"/>
        </w:rPr>
        <w:t xml:space="preserve"> </w:t>
      </w:r>
      <w:r w:rsidR="008F423E" w:rsidRPr="00D40CE4">
        <w:rPr>
          <w:rFonts w:ascii="Tahoma" w:hAnsi="Tahoma" w:cs="Tahoma"/>
        </w:rPr>
        <w:t>veri sorumlusunun</w:t>
      </w:r>
      <w:r w:rsidRPr="00D40CE4">
        <w:rPr>
          <w:rFonts w:ascii="Tahoma" w:hAnsi="Tahoma" w:cs="Tahoma"/>
        </w:rPr>
        <w:t xml:space="preserve"> meşru menfaati kapsamın</w:t>
      </w:r>
      <w:r w:rsidR="00DA6DA4" w:rsidRPr="00D40CE4">
        <w:rPr>
          <w:rFonts w:ascii="Tahoma" w:hAnsi="Tahoma" w:cs="Tahoma"/>
        </w:rPr>
        <w:t>da değerlendirmekteyiz</w:t>
      </w:r>
      <w:r w:rsidR="003C6399" w:rsidRPr="00D40CE4">
        <w:rPr>
          <w:rFonts w:ascii="Tahoma" w:hAnsi="Tahoma" w:cs="Tahoma"/>
        </w:rPr>
        <w:t>.</w:t>
      </w:r>
    </w:p>
    <w:p w14:paraId="5C16872C" w14:textId="77777777" w:rsidR="00970AAC" w:rsidRDefault="00970AAC" w:rsidP="00970AAC">
      <w:pPr>
        <w:spacing w:line="276" w:lineRule="auto"/>
        <w:jc w:val="both"/>
        <w:rPr>
          <w:rFonts w:ascii="Tahoma" w:hAnsi="Tahoma" w:cs="Tahoma"/>
        </w:rPr>
      </w:pPr>
    </w:p>
    <w:p w14:paraId="4666D3D0" w14:textId="498F8BD3" w:rsidR="00F93615" w:rsidRDefault="00970AAC" w:rsidP="00F93615">
      <w:pPr>
        <w:pStyle w:val="ListeParagraf"/>
        <w:numPr>
          <w:ilvl w:val="0"/>
          <w:numId w:val="5"/>
        </w:numPr>
        <w:jc w:val="both"/>
        <w:rPr>
          <w:rFonts w:ascii="Tahoma" w:hAnsi="Tahoma" w:cs="Tahoma"/>
          <w:b/>
          <w:bCs/>
        </w:rPr>
      </w:pPr>
      <w:r w:rsidRPr="00970AAC">
        <w:rPr>
          <w:rFonts w:ascii="Tahoma" w:hAnsi="Tahoma" w:cs="Tahoma"/>
          <w:b/>
          <w:bCs/>
        </w:rPr>
        <w:t>BÖLÜM</w:t>
      </w:r>
    </w:p>
    <w:p w14:paraId="3BFCE2C4" w14:textId="4EB85F7D" w:rsidR="00C60B7E" w:rsidRPr="00F93615" w:rsidRDefault="00C60B7E" w:rsidP="00F93615">
      <w:pPr>
        <w:jc w:val="both"/>
        <w:rPr>
          <w:rFonts w:ascii="Tahoma" w:hAnsi="Tahoma" w:cs="Tahoma"/>
        </w:rPr>
      </w:pPr>
      <w:r w:rsidRPr="00F93615">
        <w:rPr>
          <w:rFonts w:ascii="Tahoma" w:hAnsi="Tahoma" w:cs="Tahoma"/>
        </w:rPr>
        <w:t>KİŞİSEL VERİLERİN İŞLENMESİNE İLİŞKİN TEMEL İLKELER</w:t>
      </w:r>
    </w:p>
    <w:p w14:paraId="6F943F42" w14:textId="46C5ABF2" w:rsidR="00C60B7E" w:rsidRPr="00D40CE4" w:rsidRDefault="00D473F6" w:rsidP="00BC0429">
      <w:pPr>
        <w:jc w:val="both"/>
        <w:rPr>
          <w:rFonts w:ascii="Tahoma" w:hAnsi="Tahoma" w:cs="Tahoma"/>
        </w:rPr>
      </w:pPr>
      <w:r w:rsidRPr="00D473F6">
        <w:rPr>
          <w:rFonts w:ascii="Tahoma" w:hAnsi="Tahoma" w:cs="Tahoma"/>
        </w:rPr>
        <w:t xml:space="preserve">Veri Sorumlusu </w:t>
      </w:r>
      <w:r w:rsidR="007078EE">
        <w:rPr>
          <w:rFonts w:ascii="Tahoma" w:hAnsi="Tahoma" w:cs="Tahoma"/>
        </w:rPr>
        <w:t>Şirket</w:t>
      </w:r>
      <w:r w:rsidR="00C60B7E" w:rsidRPr="00D40CE4">
        <w:rPr>
          <w:rFonts w:ascii="Tahoma" w:hAnsi="Tahoma" w:cs="Tahoma"/>
        </w:rPr>
        <w:t xml:space="preserve"> tarafından, kişisel verilerin korunması mevzuatına uyum sağlanması ve uyumun sürdürülmesi kapsamında aşağıda sıralanan temel ilkeler benimsenmektedir:</w:t>
      </w:r>
    </w:p>
    <w:p w14:paraId="254BC0D0" w14:textId="1A6E2D4E" w:rsidR="00C60B7E" w:rsidRPr="00D40CE4" w:rsidRDefault="00C60B7E" w:rsidP="00BC0429">
      <w:pPr>
        <w:jc w:val="both"/>
        <w:rPr>
          <w:rFonts w:ascii="Tahoma" w:hAnsi="Tahoma" w:cs="Tahoma"/>
        </w:rPr>
      </w:pPr>
      <w:r w:rsidRPr="00D40CE4">
        <w:rPr>
          <w:rFonts w:ascii="Tahoma" w:hAnsi="Tahoma" w:cs="Tahoma"/>
        </w:rPr>
        <w:t xml:space="preserve">Uluslararası belgelerde kabul görmüş ve pek çok ülke uygulamasına yansımış olan kişisel verilerin işlenmesine ilişkin temel ilkeler bulunmaktadır. Kanunun </w:t>
      </w:r>
      <w:proofErr w:type="gramStart"/>
      <w:r w:rsidRPr="00D40CE4">
        <w:rPr>
          <w:rFonts w:ascii="Tahoma" w:hAnsi="Tahoma" w:cs="Tahoma"/>
        </w:rPr>
        <w:t>4</w:t>
      </w:r>
      <w:r w:rsidR="00D40CE4">
        <w:rPr>
          <w:rFonts w:ascii="Tahoma" w:hAnsi="Tahoma" w:cs="Tahoma"/>
        </w:rPr>
        <w:t xml:space="preserve"> üncü</w:t>
      </w:r>
      <w:proofErr w:type="gramEnd"/>
      <w:r w:rsidRPr="00D40CE4">
        <w:rPr>
          <w:rFonts w:ascii="Tahoma" w:hAnsi="Tahoma" w:cs="Tahoma"/>
        </w:rPr>
        <w:t xml:space="preserve"> maddesinde kişisel verilerin işlenmesine ilişkin usul ve esaslar 108 sayılı Sözleşmeye ve 95/46/EC sayılı Avrupa Birliği Direktifine paralel şekilde düzenlenmiştir.</w:t>
      </w:r>
    </w:p>
    <w:p w14:paraId="6630AC86" w14:textId="708820A0" w:rsidR="00C60B7E" w:rsidRPr="00D40CE4" w:rsidRDefault="00C60B7E" w:rsidP="00BC0429">
      <w:pPr>
        <w:jc w:val="both"/>
        <w:rPr>
          <w:rFonts w:ascii="Tahoma" w:hAnsi="Tahoma" w:cs="Tahoma"/>
        </w:rPr>
      </w:pPr>
      <w:r w:rsidRPr="00D40CE4">
        <w:rPr>
          <w:rFonts w:ascii="Tahoma" w:hAnsi="Tahoma" w:cs="Tahoma"/>
        </w:rPr>
        <w:t>Buna göre; Kanunda kişisel verilerin işlenmesinde sayılan genel (temel) ilkeler şunlardır:</w:t>
      </w:r>
    </w:p>
    <w:p w14:paraId="74577D06" w14:textId="315882A7" w:rsidR="00C60B7E" w:rsidRPr="00D40CE4" w:rsidRDefault="00C60B7E" w:rsidP="00BC0429">
      <w:pPr>
        <w:jc w:val="both"/>
        <w:rPr>
          <w:rFonts w:ascii="Tahoma" w:hAnsi="Tahoma" w:cs="Tahoma"/>
        </w:rPr>
      </w:pPr>
      <w:r w:rsidRPr="00D40CE4">
        <w:rPr>
          <w:rFonts w:ascii="Tahoma" w:hAnsi="Tahoma" w:cs="Tahoma"/>
        </w:rPr>
        <w:t>• Hukuka ve dürüstlük kurallarına uygun olma,</w:t>
      </w:r>
    </w:p>
    <w:p w14:paraId="5B64420B" w14:textId="2B991A0F" w:rsidR="00C60B7E" w:rsidRPr="00D40CE4" w:rsidRDefault="00C60B7E" w:rsidP="00BC0429">
      <w:pPr>
        <w:jc w:val="both"/>
        <w:rPr>
          <w:rFonts w:ascii="Tahoma" w:hAnsi="Tahoma" w:cs="Tahoma"/>
        </w:rPr>
      </w:pPr>
      <w:r w:rsidRPr="00D40CE4">
        <w:rPr>
          <w:rFonts w:ascii="Tahoma" w:hAnsi="Tahoma" w:cs="Tahoma"/>
        </w:rPr>
        <w:t>• Doğru ve gerektiğinde güncel olma,</w:t>
      </w:r>
    </w:p>
    <w:p w14:paraId="30468B5F" w14:textId="2B897FAD" w:rsidR="00C60B7E" w:rsidRPr="00D40CE4" w:rsidRDefault="00C60B7E" w:rsidP="00BC0429">
      <w:pPr>
        <w:jc w:val="both"/>
        <w:rPr>
          <w:rFonts w:ascii="Tahoma" w:hAnsi="Tahoma" w:cs="Tahoma"/>
        </w:rPr>
      </w:pPr>
      <w:r w:rsidRPr="00D40CE4">
        <w:rPr>
          <w:rFonts w:ascii="Tahoma" w:hAnsi="Tahoma" w:cs="Tahoma"/>
        </w:rPr>
        <w:lastRenderedPageBreak/>
        <w:t>• Belirli, açık ve meşru amaçlar için işlenme,</w:t>
      </w:r>
    </w:p>
    <w:p w14:paraId="1D5D7A27" w14:textId="54F3DB99" w:rsidR="00C60B7E" w:rsidRPr="00D40CE4" w:rsidRDefault="00C60B7E" w:rsidP="00BC0429">
      <w:pPr>
        <w:jc w:val="both"/>
        <w:rPr>
          <w:rFonts w:ascii="Tahoma" w:hAnsi="Tahoma" w:cs="Tahoma"/>
        </w:rPr>
      </w:pPr>
      <w:r w:rsidRPr="00D40CE4">
        <w:rPr>
          <w:rFonts w:ascii="Tahoma" w:hAnsi="Tahoma" w:cs="Tahoma"/>
        </w:rPr>
        <w:t>• İşlendikleri amaçla bağlantılı, sınırlı ve ölçülü olma,</w:t>
      </w:r>
    </w:p>
    <w:p w14:paraId="2623FE50" w14:textId="77777777" w:rsidR="00C60B7E" w:rsidRPr="00D40CE4" w:rsidRDefault="00C60B7E" w:rsidP="00BC0429">
      <w:pPr>
        <w:jc w:val="both"/>
        <w:rPr>
          <w:rFonts w:ascii="Tahoma" w:hAnsi="Tahoma" w:cs="Tahoma"/>
        </w:rPr>
      </w:pPr>
      <w:r w:rsidRPr="00D40CE4">
        <w:rPr>
          <w:rFonts w:ascii="Tahoma" w:hAnsi="Tahoma" w:cs="Tahoma"/>
        </w:rPr>
        <w:t>• İlgili mevzuatta öngörülen veya işlendikleri amaç için gerekli olan süre kadar muhafaza edilme. Kişisel verilerin işlenmesine ilişkin ilkeler, tüm kişisel veri işleme faaliyetlerinin özünde bulunmalı ve tüm kişisel veri işleme faaliyetleri bu ilkelere uygun olarak gerçekleştirilmelidir.</w:t>
      </w:r>
    </w:p>
    <w:p w14:paraId="4DE01C3A" w14:textId="77777777" w:rsidR="00C60B7E" w:rsidRPr="00D40CE4" w:rsidRDefault="00C60B7E" w:rsidP="00BC0429">
      <w:pPr>
        <w:pStyle w:val="ListeParagraf"/>
        <w:numPr>
          <w:ilvl w:val="0"/>
          <w:numId w:val="3"/>
        </w:numPr>
        <w:jc w:val="both"/>
        <w:rPr>
          <w:rFonts w:ascii="Tahoma" w:hAnsi="Tahoma" w:cs="Tahoma"/>
        </w:rPr>
      </w:pPr>
      <w:r w:rsidRPr="00D40CE4">
        <w:rPr>
          <w:rFonts w:ascii="Tahoma" w:hAnsi="Tahoma" w:cs="Tahoma"/>
        </w:rPr>
        <w:t>Hukuka ve Dürüstlük Kurallarına Uygun Olma İlkesi</w:t>
      </w:r>
    </w:p>
    <w:p w14:paraId="64F8451F" w14:textId="2A3C6EED" w:rsidR="00DA6DA4" w:rsidRPr="00D40CE4" w:rsidRDefault="00C60B7E" w:rsidP="00BC0429">
      <w:pPr>
        <w:jc w:val="both"/>
        <w:rPr>
          <w:rFonts w:ascii="Tahoma" w:hAnsi="Tahoma" w:cs="Tahoma"/>
        </w:rPr>
      </w:pPr>
      <w:r w:rsidRPr="00D40CE4">
        <w:rPr>
          <w:rFonts w:ascii="Tahoma" w:hAnsi="Tahoma" w:cs="Tahoma"/>
        </w:rPr>
        <w:t>Hukuka ve dürüstlük kuralına uygun olma, kişisel verilerin işlenmesinde kanunlarla ve diğer hukuksal düzenlemelerle getirilen ilkelere uygun hareket edilmesi zorunluluğunu ifade etmektedir.</w:t>
      </w:r>
    </w:p>
    <w:p w14:paraId="29A7BCC1" w14:textId="19D02591" w:rsidR="00C60B7E" w:rsidRPr="00D40CE4" w:rsidRDefault="00C60B7E" w:rsidP="00BC0429">
      <w:pPr>
        <w:jc w:val="both"/>
        <w:rPr>
          <w:rFonts w:ascii="Tahoma" w:hAnsi="Tahoma" w:cs="Tahoma"/>
        </w:rPr>
      </w:pPr>
      <w:r w:rsidRPr="00D40CE4">
        <w:rPr>
          <w:rFonts w:ascii="Tahoma" w:hAnsi="Tahoma" w:cs="Tahoma"/>
        </w:rPr>
        <w:t xml:space="preserve">Dürüstlük kuralına uygun olma ilkesi uyarınca </w:t>
      </w:r>
      <w:r w:rsidR="00D473F6" w:rsidRPr="00D473F6">
        <w:rPr>
          <w:rFonts w:ascii="Tahoma" w:hAnsi="Tahoma" w:cs="Tahoma"/>
        </w:rPr>
        <w:t xml:space="preserve">Veri Sorumlusu </w:t>
      </w:r>
      <w:r w:rsidR="007078EE">
        <w:rPr>
          <w:rFonts w:ascii="Tahoma" w:hAnsi="Tahoma" w:cs="Tahoma"/>
        </w:rPr>
        <w:t>Şirket</w:t>
      </w:r>
      <w:r w:rsidR="00DA6DA4" w:rsidRPr="00D40CE4">
        <w:rPr>
          <w:rFonts w:ascii="Tahoma" w:hAnsi="Tahoma" w:cs="Tahoma"/>
        </w:rPr>
        <w:t xml:space="preserve"> </w:t>
      </w:r>
      <w:r w:rsidR="00B34829" w:rsidRPr="00D40CE4">
        <w:rPr>
          <w:rFonts w:ascii="Tahoma" w:hAnsi="Tahoma" w:cs="Tahoma"/>
        </w:rPr>
        <w:t>tarafından</w:t>
      </w:r>
      <w:r w:rsidRPr="00D40CE4">
        <w:rPr>
          <w:rFonts w:ascii="Tahoma" w:hAnsi="Tahoma" w:cs="Tahoma"/>
        </w:rPr>
        <w:t>, veri işlemedeki hedefleri</w:t>
      </w:r>
      <w:r w:rsidR="00DA6DA4" w:rsidRPr="00D40CE4">
        <w:rPr>
          <w:rFonts w:ascii="Tahoma" w:hAnsi="Tahoma" w:cs="Tahoma"/>
        </w:rPr>
        <w:t>miz</w:t>
      </w:r>
      <w:r w:rsidRPr="00D40CE4">
        <w:rPr>
          <w:rFonts w:ascii="Tahoma" w:hAnsi="Tahoma" w:cs="Tahoma"/>
        </w:rPr>
        <w:t>e ulaşmaya çalışırken, ilgili kişilerin çıkarlarını ve makul beklentilerini</w:t>
      </w:r>
      <w:r w:rsidR="00CD0D5C" w:rsidRPr="00D40CE4">
        <w:rPr>
          <w:rFonts w:ascii="Tahoma" w:hAnsi="Tahoma" w:cs="Tahoma"/>
        </w:rPr>
        <w:t xml:space="preserve"> her zaman</w:t>
      </w:r>
      <w:r w:rsidRPr="00D40CE4">
        <w:rPr>
          <w:rFonts w:ascii="Tahoma" w:hAnsi="Tahoma" w:cs="Tahoma"/>
        </w:rPr>
        <w:t xml:space="preserve"> dikkate alma</w:t>
      </w:r>
      <w:r w:rsidR="00DA6DA4" w:rsidRPr="00D40CE4">
        <w:rPr>
          <w:rFonts w:ascii="Tahoma" w:hAnsi="Tahoma" w:cs="Tahoma"/>
        </w:rPr>
        <w:t>ktayız</w:t>
      </w:r>
      <w:r w:rsidRPr="00D40CE4">
        <w:rPr>
          <w:rFonts w:ascii="Tahoma" w:hAnsi="Tahoma" w:cs="Tahoma"/>
        </w:rPr>
        <w:t xml:space="preserve">. </w:t>
      </w:r>
      <w:r w:rsidR="00CD0D5C" w:rsidRPr="00D40CE4">
        <w:rPr>
          <w:rFonts w:ascii="Tahoma" w:hAnsi="Tahoma" w:cs="Tahoma"/>
        </w:rPr>
        <w:t>Ayrıca prensip olarak i</w:t>
      </w:r>
      <w:r w:rsidRPr="00D40CE4">
        <w:rPr>
          <w:rFonts w:ascii="Tahoma" w:hAnsi="Tahoma" w:cs="Tahoma"/>
        </w:rPr>
        <w:t>lgili kişinin beklemediği ve beklemesinin de gerekmediği sonuçların ortaya çıkmasını önleyici şekilde harek</w:t>
      </w:r>
      <w:r w:rsidR="00CD0D5C" w:rsidRPr="00D40CE4">
        <w:rPr>
          <w:rFonts w:ascii="Tahoma" w:hAnsi="Tahoma" w:cs="Tahoma"/>
        </w:rPr>
        <w:t>et etmekteyiz</w:t>
      </w:r>
      <w:r w:rsidRPr="00D40CE4">
        <w:rPr>
          <w:rFonts w:ascii="Tahoma" w:hAnsi="Tahoma" w:cs="Tahoma"/>
        </w:rPr>
        <w:t xml:space="preserve">. </w:t>
      </w:r>
      <w:r w:rsidR="00CD0D5C" w:rsidRPr="00D40CE4">
        <w:rPr>
          <w:rFonts w:ascii="Tahoma" w:hAnsi="Tahoma" w:cs="Tahoma"/>
        </w:rPr>
        <w:t>Bahsedilen i</w:t>
      </w:r>
      <w:r w:rsidRPr="00D40CE4">
        <w:rPr>
          <w:rFonts w:ascii="Tahoma" w:hAnsi="Tahoma" w:cs="Tahoma"/>
        </w:rPr>
        <w:t xml:space="preserve">lke uyarınca ayrıca ilgili kişi için söz konusu veri işleme faaliyetinin şeffaf olması ve </w:t>
      </w:r>
      <w:r w:rsidR="00D473F6" w:rsidRPr="00D473F6">
        <w:rPr>
          <w:rFonts w:ascii="Tahoma" w:hAnsi="Tahoma" w:cs="Tahoma"/>
        </w:rPr>
        <w:t xml:space="preserve">Veri Sorumlusu </w:t>
      </w:r>
      <w:r w:rsidR="007078EE">
        <w:rPr>
          <w:rFonts w:ascii="Tahoma" w:hAnsi="Tahoma" w:cs="Tahoma"/>
        </w:rPr>
        <w:t>Şirket</w:t>
      </w:r>
      <w:r w:rsidR="00B34829" w:rsidRPr="00D40CE4">
        <w:rPr>
          <w:rFonts w:ascii="Tahoma" w:hAnsi="Tahoma" w:cs="Tahoma"/>
        </w:rPr>
        <w:t xml:space="preserve"> tarafından</w:t>
      </w:r>
      <w:r w:rsidRPr="00D40CE4">
        <w:rPr>
          <w:rFonts w:ascii="Tahoma" w:hAnsi="Tahoma" w:cs="Tahoma"/>
        </w:rPr>
        <w:t xml:space="preserve"> bilgilendirme ve uyarı yükümlülüklerine </w:t>
      </w:r>
      <w:r w:rsidR="00CD0D5C" w:rsidRPr="00D40CE4">
        <w:rPr>
          <w:rFonts w:ascii="Tahoma" w:hAnsi="Tahoma" w:cs="Tahoma"/>
        </w:rPr>
        <w:t>her zaman u</w:t>
      </w:r>
      <w:r w:rsidRPr="00D40CE4">
        <w:rPr>
          <w:rFonts w:ascii="Tahoma" w:hAnsi="Tahoma" w:cs="Tahoma"/>
        </w:rPr>
        <w:t>ygun hareket etme</w:t>
      </w:r>
      <w:r w:rsidR="00CD0D5C" w:rsidRPr="00D40CE4">
        <w:rPr>
          <w:rFonts w:ascii="Tahoma" w:hAnsi="Tahoma" w:cs="Tahoma"/>
        </w:rPr>
        <w:t>kteyiz</w:t>
      </w:r>
      <w:r w:rsidRPr="00D40CE4">
        <w:rPr>
          <w:rFonts w:ascii="Tahoma" w:hAnsi="Tahoma" w:cs="Tahoma"/>
        </w:rPr>
        <w:t>.</w:t>
      </w:r>
    </w:p>
    <w:p w14:paraId="2301103B" w14:textId="77777777" w:rsidR="00C60B7E" w:rsidRPr="00D40CE4" w:rsidRDefault="00C60B7E" w:rsidP="00BC0429">
      <w:pPr>
        <w:pStyle w:val="ListeParagraf"/>
        <w:numPr>
          <w:ilvl w:val="0"/>
          <w:numId w:val="3"/>
        </w:numPr>
        <w:jc w:val="both"/>
        <w:rPr>
          <w:rFonts w:ascii="Tahoma" w:hAnsi="Tahoma" w:cs="Tahoma"/>
        </w:rPr>
      </w:pPr>
      <w:r w:rsidRPr="00D40CE4">
        <w:rPr>
          <w:rFonts w:ascii="Tahoma" w:hAnsi="Tahoma" w:cs="Tahoma"/>
        </w:rPr>
        <w:t>Doğru ve Gerektiğinde Güncel Olma İlkesi</w:t>
      </w:r>
    </w:p>
    <w:p w14:paraId="3DF4B290" w14:textId="1E618470" w:rsidR="00970AAC" w:rsidRPr="00D40CE4" w:rsidRDefault="00D473F6" w:rsidP="00F93615">
      <w:pPr>
        <w:jc w:val="both"/>
        <w:rPr>
          <w:rFonts w:ascii="Tahoma" w:hAnsi="Tahoma" w:cs="Tahoma"/>
        </w:rPr>
      </w:pPr>
      <w:r w:rsidRPr="00D473F6">
        <w:rPr>
          <w:rFonts w:ascii="Tahoma" w:hAnsi="Tahoma" w:cs="Tahoma"/>
        </w:rPr>
        <w:t xml:space="preserve">Veri Sorumlusu </w:t>
      </w:r>
      <w:r w:rsidR="007078EE">
        <w:rPr>
          <w:rFonts w:ascii="Tahoma" w:hAnsi="Tahoma" w:cs="Tahoma"/>
        </w:rPr>
        <w:t>Şirket</w:t>
      </w:r>
      <w:r w:rsidR="00040A59" w:rsidRPr="00D40CE4">
        <w:rPr>
          <w:rFonts w:ascii="Tahoma" w:hAnsi="Tahoma" w:cs="Tahoma"/>
        </w:rPr>
        <w:t xml:space="preserve"> </w:t>
      </w:r>
      <w:r w:rsidR="00CD0D5C" w:rsidRPr="00D40CE4">
        <w:rPr>
          <w:rFonts w:ascii="Tahoma" w:hAnsi="Tahoma" w:cs="Tahoma"/>
        </w:rPr>
        <w:t>olarak k</w:t>
      </w:r>
      <w:r w:rsidR="00C60B7E" w:rsidRPr="00D40CE4">
        <w:rPr>
          <w:rFonts w:ascii="Tahoma" w:hAnsi="Tahoma" w:cs="Tahoma"/>
        </w:rPr>
        <w:t xml:space="preserve">işisel verilerin doğru ve gerektiğinde güncel olmasının sağlanması noktasında aktif özen yükümlülüğü </w:t>
      </w:r>
      <w:r w:rsidR="00CD0D5C" w:rsidRPr="00D40CE4">
        <w:rPr>
          <w:rFonts w:ascii="Tahoma" w:hAnsi="Tahoma" w:cs="Tahoma"/>
        </w:rPr>
        <w:t xml:space="preserve">taşıdığımızın farkındayız. Buna uygun olarak da </w:t>
      </w:r>
      <w:r w:rsidR="00C60B7E" w:rsidRPr="00D40CE4">
        <w:rPr>
          <w:rFonts w:ascii="Tahoma" w:hAnsi="Tahoma" w:cs="Tahoma"/>
        </w:rPr>
        <w:t>her zaman ilgili kişinin bilgilerini doğru ve güncel olmasını temin edecek kanalları açık tutma</w:t>
      </w:r>
      <w:r w:rsidR="0077451B" w:rsidRPr="00D40CE4">
        <w:rPr>
          <w:rFonts w:ascii="Tahoma" w:hAnsi="Tahoma" w:cs="Tahoma"/>
        </w:rPr>
        <w:t>ktayız.</w:t>
      </w:r>
    </w:p>
    <w:p w14:paraId="5CA545F7" w14:textId="3D2B6356" w:rsidR="00C60B7E" w:rsidRPr="00D40CE4" w:rsidRDefault="00C60B7E" w:rsidP="00BC0429">
      <w:pPr>
        <w:pStyle w:val="ListeParagraf"/>
        <w:numPr>
          <w:ilvl w:val="0"/>
          <w:numId w:val="3"/>
        </w:numPr>
        <w:jc w:val="both"/>
        <w:rPr>
          <w:rFonts w:ascii="Tahoma" w:hAnsi="Tahoma" w:cs="Tahoma"/>
        </w:rPr>
      </w:pPr>
      <w:r w:rsidRPr="00D40CE4">
        <w:rPr>
          <w:rFonts w:ascii="Tahoma" w:hAnsi="Tahoma" w:cs="Tahoma"/>
        </w:rPr>
        <w:t>Belirli, Açık ve Meşru Amaçlar İçin İşlenme İlkesi</w:t>
      </w:r>
    </w:p>
    <w:p w14:paraId="4B7A00DA" w14:textId="6B78349D" w:rsidR="00C60B7E" w:rsidRPr="00D40CE4" w:rsidRDefault="00C60B7E" w:rsidP="00BC0429">
      <w:pPr>
        <w:jc w:val="both"/>
        <w:rPr>
          <w:rFonts w:ascii="Tahoma" w:hAnsi="Tahoma" w:cs="Tahoma"/>
        </w:rPr>
      </w:pPr>
      <w:r w:rsidRPr="00D40CE4">
        <w:rPr>
          <w:rFonts w:ascii="Tahoma" w:hAnsi="Tahoma" w:cs="Tahoma"/>
        </w:rPr>
        <w:t>Kişisel verilerin işlenme amaçlarının belirli, meşru ve açık olması ilkesi;</w:t>
      </w:r>
    </w:p>
    <w:p w14:paraId="227F8928" w14:textId="7D8765EA" w:rsidR="00C60B7E" w:rsidRPr="00D40CE4" w:rsidRDefault="00C60B7E" w:rsidP="00BC0429">
      <w:pPr>
        <w:jc w:val="both"/>
        <w:rPr>
          <w:rFonts w:ascii="Tahoma" w:hAnsi="Tahoma" w:cs="Tahoma"/>
        </w:rPr>
      </w:pPr>
      <w:r w:rsidRPr="00D40CE4">
        <w:rPr>
          <w:rFonts w:ascii="Tahoma" w:hAnsi="Tahoma" w:cs="Tahoma"/>
        </w:rPr>
        <w:t>• Kişisel veri işleme faaliyetlerinin ilgili kişi tarafından açık bir şekilde anlaşılabilir olmasını,</w:t>
      </w:r>
    </w:p>
    <w:p w14:paraId="11BD94D5" w14:textId="4E5DBE03" w:rsidR="00C60B7E" w:rsidRPr="00D40CE4" w:rsidRDefault="00C60B7E" w:rsidP="00BC0429">
      <w:pPr>
        <w:jc w:val="both"/>
        <w:rPr>
          <w:rFonts w:ascii="Tahoma" w:hAnsi="Tahoma" w:cs="Tahoma"/>
        </w:rPr>
      </w:pPr>
      <w:r w:rsidRPr="00D40CE4">
        <w:rPr>
          <w:rFonts w:ascii="Tahoma" w:hAnsi="Tahoma" w:cs="Tahoma"/>
        </w:rPr>
        <w:t>• Kişisel veri işleme faaliyetlerinin hangi hukuki işleme şartına dayalı olarak gerçekleştirildiğinin tespit edilmesini,</w:t>
      </w:r>
    </w:p>
    <w:p w14:paraId="310365EE" w14:textId="77777777" w:rsidR="00C60B7E" w:rsidRPr="00D40CE4" w:rsidRDefault="00C60B7E" w:rsidP="00BC0429">
      <w:pPr>
        <w:jc w:val="both"/>
        <w:rPr>
          <w:rFonts w:ascii="Tahoma" w:hAnsi="Tahoma" w:cs="Tahoma"/>
        </w:rPr>
      </w:pPr>
      <w:r w:rsidRPr="00D40CE4">
        <w:rPr>
          <w:rFonts w:ascii="Tahoma" w:hAnsi="Tahoma" w:cs="Tahoma"/>
        </w:rPr>
        <w:t>• Kişisel veri işleme faaliyetinin ve bu faaliyetin gerçekleştirilme amacının belirliliğini sağlayacak detayda ortaya konulmasını sağlamaktadır.</w:t>
      </w:r>
    </w:p>
    <w:p w14:paraId="776BC154" w14:textId="2A3E6C8B" w:rsidR="0077451B" w:rsidRPr="00D40CE4" w:rsidRDefault="00C60B7E" w:rsidP="00BC0429">
      <w:pPr>
        <w:jc w:val="both"/>
        <w:rPr>
          <w:rFonts w:ascii="Tahoma" w:hAnsi="Tahoma" w:cs="Tahoma"/>
        </w:rPr>
      </w:pPr>
      <w:r w:rsidRPr="00D40CE4">
        <w:rPr>
          <w:rFonts w:ascii="Tahoma" w:hAnsi="Tahoma" w:cs="Tahoma"/>
        </w:rPr>
        <w:t>Bu itibarla</w:t>
      </w:r>
      <w:r w:rsidR="0077451B" w:rsidRPr="00D40CE4">
        <w:rPr>
          <w:rFonts w:ascii="Tahoma" w:hAnsi="Tahoma" w:cs="Tahoma"/>
        </w:rPr>
        <w:t xml:space="preserve"> </w:t>
      </w:r>
      <w:r w:rsidR="00D473F6" w:rsidRPr="00D473F6">
        <w:rPr>
          <w:rFonts w:ascii="Tahoma" w:hAnsi="Tahoma" w:cs="Tahoma"/>
        </w:rPr>
        <w:t xml:space="preserve">Veri Sorumlusu </w:t>
      </w:r>
      <w:r w:rsidR="007078EE">
        <w:rPr>
          <w:rFonts w:ascii="Tahoma" w:hAnsi="Tahoma" w:cs="Tahoma"/>
        </w:rPr>
        <w:t>Şirket</w:t>
      </w:r>
      <w:r w:rsidR="0077451B" w:rsidRPr="00D40CE4">
        <w:rPr>
          <w:rFonts w:ascii="Tahoma" w:hAnsi="Tahoma" w:cs="Tahoma"/>
        </w:rPr>
        <w:t xml:space="preserve"> olarak</w:t>
      </w:r>
      <w:r w:rsidRPr="00D40CE4">
        <w:rPr>
          <w:rFonts w:ascii="Tahoma" w:hAnsi="Tahoma" w:cs="Tahoma"/>
        </w:rPr>
        <w:t xml:space="preserve">, kişisel veri işleme amaçlarının açıklandığı hukuki işlem ve metinlerde (açık rıza, aydınlatma, ilgili kişinin başvurularını cevaplama, veri sorumlusu siciline olan başvuru) belirlilik ve açıklık ilkesine uyumda </w:t>
      </w:r>
      <w:r w:rsidR="0077451B" w:rsidRPr="00D40CE4">
        <w:rPr>
          <w:rFonts w:ascii="Tahoma" w:hAnsi="Tahoma" w:cs="Tahoma"/>
        </w:rPr>
        <w:t xml:space="preserve">yüksek bir </w:t>
      </w:r>
      <w:r w:rsidRPr="00D40CE4">
        <w:rPr>
          <w:rFonts w:ascii="Tahoma" w:hAnsi="Tahoma" w:cs="Tahoma"/>
        </w:rPr>
        <w:t>hassasiyet gösteri</w:t>
      </w:r>
      <w:r w:rsidR="0077451B" w:rsidRPr="00D40CE4">
        <w:rPr>
          <w:rFonts w:ascii="Tahoma" w:hAnsi="Tahoma" w:cs="Tahoma"/>
        </w:rPr>
        <w:t>p</w:t>
      </w:r>
      <w:r w:rsidRPr="00D40CE4">
        <w:rPr>
          <w:rFonts w:ascii="Tahoma" w:hAnsi="Tahoma" w:cs="Tahoma"/>
        </w:rPr>
        <w:t>,</w:t>
      </w:r>
      <w:r w:rsidR="0077451B" w:rsidRPr="00D40CE4">
        <w:rPr>
          <w:rFonts w:ascii="Tahoma" w:hAnsi="Tahoma" w:cs="Tahoma"/>
        </w:rPr>
        <w:t xml:space="preserve"> söz konusu hukuki metinleri karşı tarafa sunarken herkes tarafından kolayca anlaşılabilmesi adına </w:t>
      </w:r>
      <w:r w:rsidRPr="00D40CE4">
        <w:rPr>
          <w:rFonts w:ascii="Tahoma" w:hAnsi="Tahoma" w:cs="Tahoma"/>
        </w:rPr>
        <w:t>teknik-hukuki terminoloji kullanım</w:t>
      </w:r>
      <w:r w:rsidR="0077451B" w:rsidRPr="00D40CE4">
        <w:rPr>
          <w:rFonts w:ascii="Tahoma" w:hAnsi="Tahoma" w:cs="Tahoma"/>
        </w:rPr>
        <w:t>ı minimum seviyede tutmaktayız</w:t>
      </w:r>
      <w:r w:rsidRPr="00D40CE4">
        <w:rPr>
          <w:rFonts w:ascii="Tahoma" w:hAnsi="Tahoma" w:cs="Tahoma"/>
        </w:rPr>
        <w:t>.</w:t>
      </w:r>
    </w:p>
    <w:p w14:paraId="6A6A17ED" w14:textId="2E43BB0E" w:rsidR="00C60B7E" w:rsidRPr="00D40CE4" w:rsidRDefault="00C60B7E" w:rsidP="00BC0429">
      <w:pPr>
        <w:jc w:val="both"/>
        <w:rPr>
          <w:rFonts w:ascii="Tahoma" w:hAnsi="Tahoma" w:cs="Tahoma"/>
        </w:rPr>
      </w:pPr>
      <w:r w:rsidRPr="00D40CE4">
        <w:rPr>
          <w:rFonts w:ascii="Tahoma" w:hAnsi="Tahoma" w:cs="Tahoma"/>
        </w:rPr>
        <w:t>Bu esasa uygun davranma aynı zamanda dürüstlük ilkesine uyum bakımından da önemlidir.</w:t>
      </w:r>
    </w:p>
    <w:p w14:paraId="0324CF58" w14:textId="631E1E1E" w:rsidR="00C60B7E" w:rsidRPr="00D40CE4" w:rsidRDefault="00C60B7E" w:rsidP="00BC0429">
      <w:pPr>
        <w:pStyle w:val="ListeParagraf"/>
        <w:numPr>
          <w:ilvl w:val="0"/>
          <w:numId w:val="3"/>
        </w:numPr>
        <w:jc w:val="both"/>
        <w:rPr>
          <w:rFonts w:ascii="Tahoma" w:hAnsi="Tahoma" w:cs="Tahoma"/>
        </w:rPr>
      </w:pPr>
      <w:r w:rsidRPr="00D40CE4">
        <w:rPr>
          <w:rFonts w:ascii="Tahoma" w:hAnsi="Tahoma" w:cs="Tahoma"/>
        </w:rPr>
        <w:t>İşlendikleri Amaçla Bağlantılı, Sınırlı ve Ölçülü Olma İlkesi</w:t>
      </w:r>
    </w:p>
    <w:p w14:paraId="7FF304D5" w14:textId="48FD2D07" w:rsidR="0077451B" w:rsidRPr="00D40CE4" w:rsidRDefault="00D473F6" w:rsidP="00BC0429">
      <w:pPr>
        <w:jc w:val="both"/>
        <w:rPr>
          <w:rFonts w:ascii="Tahoma" w:hAnsi="Tahoma" w:cs="Tahoma"/>
        </w:rPr>
      </w:pPr>
      <w:r w:rsidRPr="00D473F6">
        <w:rPr>
          <w:rFonts w:ascii="Tahoma" w:hAnsi="Tahoma" w:cs="Tahoma"/>
        </w:rPr>
        <w:t xml:space="preserve">Veri Sorumlusu </w:t>
      </w:r>
      <w:r w:rsidR="007078EE">
        <w:rPr>
          <w:rFonts w:ascii="Tahoma" w:hAnsi="Tahoma" w:cs="Tahoma"/>
        </w:rPr>
        <w:t>Şirket</w:t>
      </w:r>
      <w:r w:rsidR="00E064D7" w:rsidRPr="00D40CE4">
        <w:rPr>
          <w:rFonts w:ascii="Tahoma" w:hAnsi="Tahoma" w:cs="Tahoma"/>
        </w:rPr>
        <w:t xml:space="preserve"> </w:t>
      </w:r>
      <w:r w:rsidR="0077451B" w:rsidRPr="00D40CE4">
        <w:rPr>
          <w:rFonts w:ascii="Tahoma" w:hAnsi="Tahoma" w:cs="Tahoma"/>
        </w:rPr>
        <w:t>olarak i</w:t>
      </w:r>
      <w:r w:rsidR="00C60B7E" w:rsidRPr="00D40CE4">
        <w:rPr>
          <w:rFonts w:ascii="Tahoma" w:hAnsi="Tahoma" w:cs="Tahoma"/>
        </w:rPr>
        <w:t>şlenen verilerin belirlenen amaçların gerçekleştirilebilmesine elverişli olması, amacın gerçekleştirilmesiyle ilgili olmayan veya ihtiyaç duyulmayan kişisel verilerin</w:t>
      </w:r>
      <w:r w:rsidR="0077451B" w:rsidRPr="00D40CE4">
        <w:rPr>
          <w:rFonts w:ascii="Tahoma" w:hAnsi="Tahoma" w:cs="Tahoma"/>
        </w:rPr>
        <w:t xml:space="preserve"> gereksiz yere işlenmesinden kaçınmaktayız. Bu noktada belirlenen amaca hizmet edebilmesi adına minimum seviyede kişisel veri işlemekteyiz.</w:t>
      </w:r>
    </w:p>
    <w:p w14:paraId="61809E9F" w14:textId="4D5B6C9B" w:rsidR="00C60B7E" w:rsidRPr="00D40CE4" w:rsidRDefault="0077451B" w:rsidP="00BC0429">
      <w:pPr>
        <w:jc w:val="both"/>
        <w:rPr>
          <w:rFonts w:ascii="Tahoma" w:hAnsi="Tahoma" w:cs="Tahoma"/>
        </w:rPr>
      </w:pPr>
      <w:r w:rsidRPr="00D40CE4">
        <w:rPr>
          <w:rFonts w:ascii="Tahoma" w:hAnsi="Tahoma" w:cs="Tahoma"/>
        </w:rPr>
        <w:lastRenderedPageBreak/>
        <w:t>Bunun gibi</w:t>
      </w:r>
      <w:r w:rsidR="00C60B7E" w:rsidRPr="00D40CE4">
        <w:rPr>
          <w:rFonts w:ascii="Tahoma" w:hAnsi="Tahoma" w:cs="Tahoma"/>
        </w:rPr>
        <w:t>, sonradan ortaya çıkması muhtemel ihtiyaçların karşılanmasına yönelik olarak veri işlenmesi yoluna</w:t>
      </w:r>
      <w:r w:rsidR="00366618" w:rsidRPr="00D40CE4">
        <w:rPr>
          <w:rFonts w:ascii="Tahoma" w:hAnsi="Tahoma" w:cs="Tahoma"/>
        </w:rPr>
        <w:t xml:space="preserve"> da</w:t>
      </w:r>
      <w:r w:rsidR="00C60B7E" w:rsidRPr="00D40CE4">
        <w:rPr>
          <w:rFonts w:ascii="Tahoma" w:hAnsi="Tahoma" w:cs="Tahoma"/>
        </w:rPr>
        <w:t xml:space="preserve"> gidilmeme</w:t>
      </w:r>
      <w:r w:rsidRPr="00D40CE4">
        <w:rPr>
          <w:rFonts w:ascii="Tahoma" w:hAnsi="Tahoma" w:cs="Tahoma"/>
        </w:rPr>
        <w:t>ktedir</w:t>
      </w:r>
      <w:r w:rsidR="00C60B7E" w:rsidRPr="00D40CE4">
        <w:rPr>
          <w:rFonts w:ascii="Tahoma" w:hAnsi="Tahoma" w:cs="Tahoma"/>
        </w:rPr>
        <w:t>.</w:t>
      </w:r>
      <w:r w:rsidRPr="00D40CE4">
        <w:rPr>
          <w:rFonts w:ascii="Tahoma" w:hAnsi="Tahoma" w:cs="Tahoma"/>
        </w:rPr>
        <w:t xml:space="preserve"> </w:t>
      </w:r>
      <w:r w:rsidR="00C60B7E" w:rsidRPr="00D40CE4">
        <w:rPr>
          <w:rFonts w:ascii="Tahoma" w:hAnsi="Tahoma" w:cs="Tahoma"/>
        </w:rPr>
        <w:t xml:space="preserve">Ayrıca işlenen veri, sadece amacın gerçekleştirilmesi için gerekli olan kişisel verilerle sınırlı tutulacaktır. </w:t>
      </w:r>
      <w:r w:rsidR="00D473F6" w:rsidRPr="00D473F6">
        <w:rPr>
          <w:rFonts w:ascii="Tahoma" w:hAnsi="Tahoma" w:cs="Tahoma"/>
        </w:rPr>
        <w:t xml:space="preserve">Veri Sorumlusu </w:t>
      </w:r>
      <w:r w:rsidR="007078EE">
        <w:rPr>
          <w:rFonts w:ascii="Tahoma" w:hAnsi="Tahoma" w:cs="Tahoma"/>
        </w:rPr>
        <w:t>Şirket</w:t>
      </w:r>
      <w:r w:rsidR="00E064D7" w:rsidRPr="00D40CE4">
        <w:rPr>
          <w:rFonts w:ascii="Tahoma" w:hAnsi="Tahoma" w:cs="Tahoma"/>
        </w:rPr>
        <w:t xml:space="preserve"> </w:t>
      </w:r>
      <w:r w:rsidR="00366618" w:rsidRPr="00D40CE4">
        <w:rPr>
          <w:rFonts w:ascii="Tahoma" w:hAnsi="Tahoma" w:cs="Tahoma"/>
        </w:rPr>
        <w:t>prensip olarak</w:t>
      </w:r>
      <w:r w:rsidR="00C60B7E" w:rsidRPr="00D40CE4">
        <w:rPr>
          <w:rFonts w:ascii="Tahoma" w:hAnsi="Tahoma" w:cs="Tahoma"/>
        </w:rPr>
        <w:t xml:space="preserve"> amacı gerçekleştirmeye yönelik yeterli verinin temin edilmesi</w:t>
      </w:r>
      <w:r w:rsidR="00366618" w:rsidRPr="00D40CE4">
        <w:rPr>
          <w:rFonts w:ascii="Tahoma" w:hAnsi="Tahoma" w:cs="Tahoma"/>
        </w:rPr>
        <w:t>nden sonra</w:t>
      </w:r>
      <w:r w:rsidR="00C60B7E" w:rsidRPr="00D40CE4">
        <w:rPr>
          <w:rFonts w:ascii="Tahoma" w:hAnsi="Tahoma" w:cs="Tahoma"/>
        </w:rPr>
        <w:t>, bunun dışındaki amaç için gerekli olmayan veri işlemeden kaçın</w:t>
      </w:r>
      <w:r w:rsidR="00366618" w:rsidRPr="00D40CE4">
        <w:rPr>
          <w:rFonts w:ascii="Tahoma" w:hAnsi="Tahoma" w:cs="Tahoma"/>
        </w:rPr>
        <w:t>maktadır</w:t>
      </w:r>
      <w:r w:rsidR="00C60B7E" w:rsidRPr="00D40CE4">
        <w:rPr>
          <w:rFonts w:ascii="Tahoma" w:hAnsi="Tahoma" w:cs="Tahoma"/>
        </w:rPr>
        <w:t>.</w:t>
      </w:r>
    </w:p>
    <w:p w14:paraId="1E521BEC" w14:textId="77777777" w:rsidR="00C60B7E" w:rsidRPr="00D40CE4" w:rsidRDefault="00C60B7E" w:rsidP="00BC0429">
      <w:pPr>
        <w:pStyle w:val="ListeParagraf"/>
        <w:numPr>
          <w:ilvl w:val="0"/>
          <w:numId w:val="3"/>
        </w:numPr>
        <w:jc w:val="both"/>
        <w:rPr>
          <w:rFonts w:ascii="Tahoma" w:hAnsi="Tahoma" w:cs="Tahoma"/>
        </w:rPr>
      </w:pPr>
      <w:r w:rsidRPr="00D40CE4">
        <w:rPr>
          <w:rFonts w:ascii="Tahoma" w:hAnsi="Tahoma" w:cs="Tahoma"/>
        </w:rPr>
        <w:t>İlgili Mevzuatta Öngörülen veya İşlendikleri Amaç İçin Gerekli Olan Süre Kadar Muhafaza Edilme İlkesi</w:t>
      </w:r>
    </w:p>
    <w:p w14:paraId="21E88CF0" w14:textId="0E696E9D" w:rsidR="00015821" w:rsidRPr="00D40CE4" w:rsidRDefault="00D473F6" w:rsidP="00BC0429">
      <w:pPr>
        <w:jc w:val="both"/>
        <w:rPr>
          <w:rFonts w:ascii="Tahoma" w:hAnsi="Tahoma" w:cs="Tahoma"/>
        </w:rPr>
      </w:pPr>
      <w:r w:rsidRPr="00D473F6">
        <w:rPr>
          <w:rFonts w:ascii="Tahoma" w:hAnsi="Tahoma" w:cs="Tahoma"/>
        </w:rPr>
        <w:t xml:space="preserve">Veri Sorumlusu </w:t>
      </w:r>
      <w:r w:rsidR="007078EE">
        <w:rPr>
          <w:rFonts w:ascii="Tahoma" w:hAnsi="Tahoma" w:cs="Tahoma"/>
        </w:rPr>
        <w:t>Şirket</w:t>
      </w:r>
      <w:r w:rsidR="00366618" w:rsidRPr="00D40CE4">
        <w:rPr>
          <w:rFonts w:ascii="Tahoma" w:hAnsi="Tahoma" w:cs="Tahoma"/>
        </w:rPr>
        <w:t xml:space="preserve"> k</w:t>
      </w:r>
      <w:r w:rsidR="00C60B7E" w:rsidRPr="00D40CE4">
        <w:rPr>
          <w:rFonts w:ascii="Tahoma" w:hAnsi="Tahoma" w:cs="Tahoma"/>
        </w:rPr>
        <w:t xml:space="preserve">işisel verilerin “amaçla sınırlılık ilkesi” </w:t>
      </w:r>
      <w:proofErr w:type="spellStart"/>
      <w:r w:rsidR="00C60B7E" w:rsidRPr="00D40CE4">
        <w:rPr>
          <w:rFonts w:ascii="Tahoma" w:hAnsi="Tahoma" w:cs="Tahoma"/>
        </w:rPr>
        <w:t>nin</w:t>
      </w:r>
      <w:proofErr w:type="spellEnd"/>
      <w:r w:rsidR="00C60B7E" w:rsidRPr="00D40CE4">
        <w:rPr>
          <w:rFonts w:ascii="Tahoma" w:hAnsi="Tahoma" w:cs="Tahoma"/>
        </w:rPr>
        <w:t xml:space="preserve"> bir gereği olarak işlendikleri amaç için gerekli olan süreye uygun olarak muhafaza e</w:t>
      </w:r>
      <w:r w:rsidR="00366618" w:rsidRPr="00D40CE4">
        <w:rPr>
          <w:rFonts w:ascii="Tahoma" w:hAnsi="Tahoma" w:cs="Tahoma"/>
        </w:rPr>
        <w:t>tmektedir</w:t>
      </w:r>
      <w:r w:rsidR="00C60B7E" w:rsidRPr="00D40CE4">
        <w:rPr>
          <w:rFonts w:ascii="Tahoma" w:hAnsi="Tahoma" w:cs="Tahoma"/>
        </w:rPr>
        <w:t xml:space="preserve">. </w:t>
      </w:r>
      <w:r w:rsidR="00366618" w:rsidRPr="00D40CE4">
        <w:rPr>
          <w:rFonts w:ascii="Tahoma" w:hAnsi="Tahoma" w:cs="Tahoma"/>
        </w:rPr>
        <w:t xml:space="preserve">Kanunun </w:t>
      </w:r>
      <w:proofErr w:type="gramStart"/>
      <w:r w:rsidR="00366618" w:rsidRPr="00D40CE4">
        <w:rPr>
          <w:rFonts w:ascii="Tahoma" w:hAnsi="Tahoma" w:cs="Tahoma"/>
        </w:rPr>
        <w:t>12</w:t>
      </w:r>
      <w:r w:rsidR="00D40CE4">
        <w:rPr>
          <w:rFonts w:ascii="Tahoma" w:hAnsi="Tahoma" w:cs="Tahoma"/>
        </w:rPr>
        <w:t xml:space="preserve"> </w:t>
      </w:r>
      <w:proofErr w:type="spellStart"/>
      <w:r w:rsidR="00D40CE4">
        <w:rPr>
          <w:rFonts w:ascii="Tahoma" w:hAnsi="Tahoma" w:cs="Tahoma"/>
        </w:rPr>
        <w:t>nci</w:t>
      </w:r>
      <w:proofErr w:type="spellEnd"/>
      <w:proofErr w:type="gramEnd"/>
      <w:r w:rsidR="00366618" w:rsidRPr="00D40CE4">
        <w:rPr>
          <w:rFonts w:ascii="Tahoma" w:hAnsi="Tahoma" w:cs="Tahoma"/>
        </w:rPr>
        <w:t xml:space="preserve"> maddesinde de belirtildiği gibi veri sorumlusu; kişisel verilerin hukuka aykırı olarak işlenmesini önlemek, kişisel verilere hukuka aykırı olarak erişilmesini önlemek ve kişisel verilerin muhafazasını sağlamak amacıyla uygun güvenlik düzeyini temin etmeye yönelik gerekli her türlü teknik ve idari tedbirleri almak zorundadır. </w:t>
      </w:r>
      <w:r w:rsidR="00C60B7E" w:rsidRPr="00D40CE4">
        <w:rPr>
          <w:rFonts w:ascii="Tahoma" w:hAnsi="Tahoma" w:cs="Tahoma"/>
        </w:rPr>
        <w:t xml:space="preserve">Bu konuda </w:t>
      </w:r>
      <w:r w:rsidRPr="00D473F6">
        <w:rPr>
          <w:rFonts w:ascii="Tahoma" w:hAnsi="Tahoma" w:cs="Tahoma"/>
        </w:rPr>
        <w:t xml:space="preserve">Veri Sorumlusu </w:t>
      </w:r>
      <w:r w:rsidR="007078EE">
        <w:rPr>
          <w:rFonts w:ascii="Tahoma" w:hAnsi="Tahoma" w:cs="Tahoma"/>
        </w:rPr>
        <w:t>Şirket</w:t>
      </w:r>
      <w:r w:rsidR="00366618" w:rsidRPr="00D40CE4">
        <w:rPr>
          <w:rFonts w:ascii="Tahoma" w:hAnsi="Tahoma" w:cs="Tahoma"/>
        </w:rPr>
        <w:t xml:space="preserve"> olarak</w:t>
      </w:r>
      <w:r w:rsidR="005D65DD">
        <w:rPr>
          <w:rFonts w:ascii="Tahoma" w:hAnsi="Tahoma" w:cs="Tahoma"/>
        </w:rPr>
        <w:t>,</w:t>
      </w:r>
      <w:r w:rsidR="00C60B7E" w:rsidRPr="00D40CE4">
        <w:rPr>
          <w:rFonts w:ascii="Tahoma" w:hAnsi="Tahoma" w:cs="Tahoma"/>
        </w:rPr>
        <w:t xml:space="preserve"> idari ve teknik tedbirleri almakla yükümlü</w:t>
      </w:r>
      <w:r w:rsidR="00366618" w:rsidRPr="00D40CE4">
        <w:rPr>
          <w:rFonts w:ascii="Tahoma" w:hAnsi="Tahoma" w:cs="Tahoma"/>
        </w:rPr>
        <w:t xml:space="preserve"> olduğumu</w:t>
      </w:r>
      <w:r w:rsidR="00D40CE4">
        <w:rPr>
          <w:rFonts w:ascii="Tahoma" w:hAnsi="Tahoma" w:cs="Tahoma"/>
        </w:rPr>
        <w:t xml:space="preserve">zun </w:t>
      </w:r>
      <w:r w:rsidR="00366618" w:rsidRPr="00D40CE4">
        <w:rPr>
          <w:rFonts w:ascii="Tahoma" w:hAnsi="Tahoma" w:cs="Tahoma"/>
        </w:rPr>
        <w:t>farkınday</w:t>
      </w:r>
      <w:r w:rsidR="00E064D7" w:rsidRPr="00D40CE4">
        <w:rPr>
          <w:rFonts w:ascii="Tahoma" w:hAnsi="Tahoma" w:cs="Tahoma"/>
        </w:rPr>
        <w:t>ı</w:t>
      </w:r>
      <w:r w:rsidR="00D40CE4">
        <w:rPr>
          <w:rFonts w:ascii="Tahoma" w:hAnsi="Tahoma" w:cs="Tahoma"/>
        </w:rPr>
        <w:t>z</w:t>
      </w:r>
      <w:r w:rsidR="00C60B7E" w:rsidRPr="00D40CE4">
        <w:rPr>
          <w:rFonts w:ascii="Tahoma" w:hAnsi="Tahoma" w:cs="Tahoma"/>
        </w:rPr>
        <w:t>.</w:t>
      </w:r>
    </w:p>
    <w:p w14:paraId="589524F7" w14:textId="11923B60" w:rsidR="00015821" w:rsidRPr="00D40CE4" w:rsidRDefault="00C60B7E" w:rsidP="00BC0429">
      <w:pPr>
        <w:jc w:val="both"/>
        <w:rPr>
          <w:rFonts w:ascii="Tahoma" w:hAnsi="Tahoma" w:cs="Tahoma"/>
        </w:rPr>
      </w:pPr>
      <w:r w:rsidRPr="00D40CE4">
        <w:rPr>
          <w:rFonts w:ascii="Tahoma" w:hAnsi="Tahoma" w:cs="Tahoma"/>
        </w:rPr>
        <w:t xml:space="preserve">Kişisel verilerin saklanması için amaçla sınırlılık ilkesi uyarınca </w:t>
      </w:r>
      <w:r w:rsidR="00D473F6" w:rsidRPr="00D473F6">
        <w:rPr>
          <w:rFonts w:ascii="Tahoma" w:hAnsi="Tahoma" w:cs="Tahoma"/>
        </w:rPr>
        <w:t xml:space="preserve">Veri Sorumlusu </w:t>
      </w:r>
      <w:r w:rsidR="007078EE">
        <w:rPr>
          <w:rFonts w:ascii="Tahoma" w:hAnsi="Tahoma" w:cs="Tahoma"/>
        </w:rPr>
        <w:t>Şirket</w:t>
      </w:r>
      <w:r w:rsidR="00015821" w:rsidRPr="00D40CE4">
        <w:rPr>
          <w:rFonts w:ascii="Tahoma" w:hAnsi="Tahoma" w:cs="Tahoma"/>
        </w:rPr>
        <w:t xml:space="preserve"> olarak </w:t>
      </w:r>
      <w:r w:rsidRPr="00D40CE4">
        <w:rPr>
          <w:rFonts w:ascii="Tahoma" w:hAnsi="Tahoma" w:cs="Tahoma"/>
        </w:rPr>
        <w:t>belirle</w:t>
      </w:r>
      <w:r w:rsidR="00E064D7" w:rsidRPr="00D40CE4">
        <w:rPr>
          <w:rFonts w:ascii="Tahoma" w:hAnsi="Tahoma" w:cs="Tahoma"/>
        </w:rPr>
        <w:t>nen</w:t>
      </w:r>
      <w:r w:rsidRPr="00D40CE4">
        <w:rPr>
          <w:rFonts w:ascii="Tahoma" w:hAnsi="Tahoma" w:cs="Tahoma"/>
        </w:rPr>
        <w:t xml:space="preserve"> saklama sürelerinin yanı sıra, tabi olduğu</w:t>
      </w:r>
      <w:r w:rsidR="00015821" w:rsidRPr="00D40CE4">
        <w:rPr>
          <w:rFonts w:ascii="Tahoma" w:hAnsi="Tahoma" w:cs="Tahoma"/>
        </w:rPr>
        <w:t>muz</w:t>
      </w:r>
      <w:r w:rsidRPr="00D40CE4">
        <w:rPr>
          <w:rFonts w:ascii="Tahoma" w:hAnsi="Tahoma" w:cs="Tahoma"/>
        </w:rPr>
        <w:t xml:space="preserve"> ilgili mevzuat kapsamında da belirle</w:t>
      </w:r>
      <w:r w:rsidR="00015821" w:rsidRPr="00D40CE4">
        <w:rPr>
          <w:rFonts w:ascii="Tahoma" w:hAnsi="Tahoma" w:cs="Tahoma"/>
        </w:rPr>
        <w:t xml:space="preserve">diğimiz </w:t>
      </w:r>
      <w:r w:rsidRPr="00D40CE4">
        <w:rPr>
          <w:rFonts w:ascii="Tahoma" w:hAnsi="Tahoma" w:cs="Tahoma"/>
        </w:rPr>
        <w:t>saklama süreleri mevcuttur. Buna göre; ilgili kişisel veriler için mevzuatta öngörülmüş bir süre varsa bu süreye riayet edecek; eğer böyle bir süre öngörülmemişse verileri ancak işlendikleri amaç için gerekli olan süre kadar sakla</w:t>
      </w:r>
      <w:r w:rsidR="00015821" w:rsidRPr="00D40CE4">
        <w:rPr>
          <w:rFonts w:ascii="Tahoma" w:hAnsi="Tahoma" w:cs="Tahoma"/>
        </w:rPr>
        <w:t>maktayız</w:t>
      </w:r>
      <w:r w:rsidRPr="00D40CE4">
        <w:rPr>
          <w:rFonts w:ascii="Tahoma" w:hAnsi="Tahoma" w:cs="Tahoma"/>
        </w:rPr>
        <w:t>.</w:t>
      </w:r>
    </w:p>
    <w:p w14:paraId="1F46C90B" w14:textId="2E27371F" w:rsidR="00015821" w:rsidRPr="00D40CE4" w:rsidRDefault="00C60B7E" w:rsidP="00BC0429">
      <w:pPr>
        <w:jc w:val="both"/>
        <w:rPr>
          <w:rFonts w:ascii="Tahoma" w:hAnsi="Tahoma" w:cs="Tahoma"/>
        </w:rPr>
      </w:pPr>
      <w:r w:rsidRPr="00D40CE4">
        <w:rPr>
          <w:rFonts w:ascii="Tahoma" w:hAnsi="Tahoma" w:cs="Tahoma"/>
        </w:rPr>
        <w:t>Bir verinin daha fazla saklanması için geçerli bir sebep bulunmaması halinde, o veri silinecek, yok edilecektir. İleride tekrar kullanılabileceği düşünülerek ya da herhangi bir başka gerekçe ile kişisel verilerin muhafaza edilmesi yoluna gidilemeyece</w:t>
      </w:r>
      <w:r w:rsidR="00015821" w:rsidRPr="00D40CE4">
        <w:rPr>
          <w:rFonts w:ascii="Tahoma" w:hAnsi="Tahoma" w:cs="Tahoma"/>
        </w:rPr>
        <w:t>ğinden yukarıda bahsedilmişti</w:t>
      </w:r>
      <w:r w:rsidRPr="00D40CE4">
        <w:rPr>
          <w:rFonts w:ascii="Tahoma" w:hAnsi="Tahoma" w:cs="Tahoma"/>
        </w:rPr>
        <w:t>.</w:t>
      </w:r>
    </w:p>
    <w:p w14:paraId="47028C66" w14:textId="42188266" w:rsidR="005D65DD" w:rsidRDefault="00C60B7E" w:rsidP="00EF2C25">
      <w:pPr>
        <w:jc w:val="both"/>
        <w:rPr>
          <w:rFonts w:ascii="Tahoma" w:hAnsi="Tahoma" w:cs="Tahoma"/>
        </w:rPr>
      </w:pPr>
      <w:r w:rsidRPr="00D40CE4">
        <w:rPr>
          <w:rFonts w:ascii="Tahoma" w:hAnsi="Tahoma" w:cs="Tahoma"/>
        </w:rPr>
        <w:t xml:space="preserve">Ayrıca </w:t>
      </w:r>
      <w:r w:rsidR="00D473F6" w:rsidRPr="00D473F6">
        <w:rPr>
          <w:rFonts w:ascii="Tahoma" w:hAnsi="Tahoma" w:cs="Tahoma"/>
        </w:rPr>
        <w:t xml:space="preserve">Veri Sorumlusu </w:t>
      </w:r>
      <w:r w:rsidR="007078EE">
        <w:rPr>
          <w:rFonts w:ascii="Tahoma" w:hAnsi="Tahoma" w:cs="Tahoma"/>
        </w:rPr>
        <w:t>Şirket</w:t>
      </w:r>
      <w:r w:rsidR="00015821" w:rsidRPr="00D40CE4">
        <w:rPr>
          <w:rFonts w:ascii="Tahoma" w:hAnsi="Tahoma" w:cs="Tahoma"/>
        </w:rPr>
        <w:t xml:space="preserve"> olarak</w:t>
      </w:r>
      <w:r w:rsidRPr="00D40CE4">
        <w:rPr>
          <w:rFonts w:ascii="Tahoma" w:hAnsi="Tahoma" w:cs="Tahoma"/>
        </w:rPr>
        <w:t xml:space="preserve">, Kanunun </w:t>
      </w:r>
      <w:proofErr w:type="gramStart"/>
      <w:r w:rsidRPr="00D40CE4">
        <w:rPr>
          <w:rFonts w:ascii="Tahoma" w:hAnsi="Tahoma" w:cs="Tahoma"/>
        </w:rPr>
        <w:t>16</w:t>
      </w:r>
      <w:r w:rsidR="00D40CE4">
        <w:rPr>
          <w:rFonts w:ascii="Tahoma" w:hAnsi="Tahoma" w:cs="Tahoma"/>
        </w:rPr>
        <w:t xml:space="preserve"> </w:t>
      </w:r>
      <w:proofErr w:type="spellStart"/>
      <w:r w:rsidR="00BE685D" w:rsidRPr="00D40CE4">
        <w:rPr>
          <w:rFonts w:ascii="Tahoma" w:hAnsi="Tahoma" w:cs="Tahoma"/>
        </w:rPr>
        <w:t>ncı</w:t>
      </w:r>
      <w:proofErr w:type="spellEnd"/>
      <w:proofErr w:type="gramEnd"/>
      <w:r w:rsidRPr="00D40CE4">
        <w:rPr>
          <w:rFonts w:ascii="Tahoma" w:hAnsi="Tahoma" w:cs="Tahoma"/>
        </w:rPr>
        <w:t xml:space="preserve"> maddesi uyarınca sicile kayıt için başvuru yaparken kişisel verilerin işlenme amacı için gerekli azami süreyi Veri Sorumluları Sicili Hakkında Yönetmeliğin 9</w:t>
      </w:r>
      <w:r w:rsidR="00E54569">
        <w:rPr>
          <w:rFonts w:ascii="Tahoma" w:hAnsi="Tahoma" w:cs="Tahoma"/>
        </w:rPr>
        <w:t xml:space="preserve"> </w:t>
      </w:r>
      <w:r w:rsidR="00BE685D" w:rsidRPr="00D40CE4">
        <w:rPr>
          <w:rFonts w:ascii="Tahoma" w:hAnsi="Tahoma" w:cs="Tahoma"/>
        </w:rPr>
        <w:t xml:space="preserve">uncu </w:t>
      </w:r>
      <w:r w:rsidRPr="00D40CE4">
        <w:rPr>
          <w:rFonts w:ascii="Tahoma" w:hAnsi="Tahoma" w:cs="Tahoma"/>
        </w:rPr>
        <w:t>maddesini göz önünde bulundurarak tespit e</w:t>
      </w:r>
      <w:r w:rsidR="00015821" w:rsidRPr="00D40CE4">
        <w:rPr>
          <w:rFonts w:ascii="Tahoma" w:hAnsi="Tahoma" w:cs="Tahoma"/>
        </w:rPr>
        <w:t>dip gerekli olan süreleri hukuki metinlerimizde yayınlanmıştır</w:t>
      </w:r>
      <w:r w:rsidRPr="00D40CE4">
        <w:rPr>
          <w:rFonts w:ascii="Tahoma" w:hAnsi="Tahoma" w:cs="Tahoma"/>
        </w:rPr>
        <w:t>.</w:t>
      </w:r>
    </w:p>
    <w:p w14:paraId="2D429726" w14:textId="77777777" w:rsidR="00EF2C25" w:rsidRPr="00D40CE4" w:rsidRDefault="00EF2C25" w:rsidP="00EF2C25">
      <w:pPr>
        <w:jc w:val="both"/>
        <w:rPr>
          <w:rFonts w:ascii="Tahoma" w:hAnsi="Tahoma" w:cs="Tahoma"/>
        </w:rPr>
      </w:pPr>
    </w:p>
    <w:p w14:paraId="5B1CB41D" w14:textId="77777777" w:rsidR="00C60B7E" w:rsidRPr="00D40CE4" w:rsidRDefault="00C60B7E" w:rsidP="00970AAC">
      <w:pPr>
        <w:pStyle w:val="ListeParagraf"/>
        <w:numPr>
          <w:ilvl w:val="0"/>
          <w:numId w:val="5"/>
        </w:numPr>
        <w:jc w:val="both"/>
        <w:rPr>
          <w:rFonts w:ascii="Tahoma" w:hAnsi="Tahoma" w:cs="Tahoma"/>
          <w:b/>
          <w:bCs/>
        </w:rPr>
      </w:pPr>
      <w:r w:rsidRPr="00D40CE4">
        <w:rPr>
          <w:rFonts w:ascii="Tahoma" w:hAnsi="Tahoma" w:cs="Tahoma"/>
          <w:b/>
          <w:bCs/>
        </w:rPr>
        <w:t>BÖLÜM</w:t>
      </w:r>
    </w:p>
    <w:p w14:paraId="7736A761" w14:textId="77777777" w:rsidR="00C60B7E" w:rsidRPr="00D40CE4" w:rsidRDefault="00C60B7E" w:rsidP="00BC0429">
      <w:pPr>
        <w:jc w:val="both"/>
        <w:rPr>
          <w:rFonts w:ascii="Tahoma" w:hAnsi="Tahoma" w:cs="Tahoma"/>
        </w:rPr>
      </w:pPr>
      <w:r w:rsidRPr="00D40CE4">
        <w:rPr>
          <w:rFonts w:ascii="Tahoma" w:hAnsi="Tahoma" w:cs="Tahoma"/>
        </w:rPr>
        <w:t>ÖZEL NİTELİKLİ KİŞİSEL VERİLERİN İŞLENME ŞARTLARI</w:t>
      </w:r>
    </w:p>
    <w:p w14:paraId="16C56382" w14:textId="1C3E53C8" w:rsidR="00C60B7E" w:rsidRPr="00D40CE4" w:rsidRDefault="00C60B7E" w:rsidP="00E54569">
      <w:pPr>
        <w:jc w:val="both"/>
        <w:rPr>
          <w:rFonts w:ascii="Tahoma" w:hAnsi="Tahoma" w:cs="Tahoma"/>
        </w:rPr>
      </w:pPr>
      <w:r w:rsidRPr="00D40CE4">
        <w:rPr>
          <w:rFonts w:ascii="Tahoma" w:hAnsi="Tahoma" w:cs="Tahoma"/>
        </w:rPr>
        <w:t>Özel nitelikli kişisel veriler, öğrenilmesi halinde ilgili kişi hakkında ayrımcılık yapılmasına veya mağduriyete neden olabilecek nitelikteki verilerdir. Bu nedenle</w:t>
      </w:r>
      <w:r w:rsidR="00AB7DE1" w:rsidRPr="00D40CE4">
        <w:rPr>
          <w:rFonts w:ascii="Tahoma" w:hAnsi="Tahoma" w:cs="Tahoma"/>
        </w:rPr>
        <w:t xml:space="preserve"> </w:t>
      </w:r>
      <w:r w:rsidR="00D473F6" w:rsidRPr="00D473F6">
        <w:rPr>
          <w:rFonts w:ascii="Tahoma" w:hAnsi="Tahoma" w:cs="Tahoma"/>
        </w:rPr>
        <w:t xml:space="preserve">Veri Sorumlusu </w:t>
      </w:r>
      <w:r w:rsidR="007078EE">
        <w:rPr>
          <w:rFonts w:ascii="Tahoma" w:hAnsi="Tahoma" w:cs="Tahoma"/>
        </w:rPr>
        <w:t>Şirket</w:t>
      </w:r>
      <w:r w:rsidR="00AB7DE1" w:rsidRPr="00D40CE4">
        <w:rPr>
          <w:rFonts w:ascii="Tahoma" w:hAnsi="Tahoma" w:cs="Tahoma"/>
        </w:rPr>
        <w:t xml:space="preserve"> olarak söz konusu nitelikteki verilerin korunması ve işlenmesi hususunda diğer kişisel verilere göre çok daha sıkı şekilde korunmaları gerektiğinin farkındayız</w:t>
      </w:r>
      <w:r w:rsidRPr="00D40CE4">
        <w:rPr>
          <w:rFonts w:ascii="Tahoma" w:hAnsi="Tahoma" w:cs="Tahoma"/>
        </w:rPr>
        <w:t xml:space="preserve">. </w:t>
      </w:r>
      <w:r w:rsidR="00AB7DE1" w:rsidRPr="00D40CE4">
        <w:rPr>
          <w:rFonts w:ascii="Tahoma" w:hAnsi="Tahoma" w:cs="Tahoma"/>
        </w:rPr>
        <w:t xml:space="preserve">Nitekim </w:t>
      </w:r>
      <w:r w:rsidR="00E54569">
        <w:rPr>
          <w:rFonts w:ascii="Tahoma" w:hAnsi="Tahoma" w:cs="Tahoma"/>
        </w:rPr>
        <w:t>K</w:t>
      </w:r>
      <w:r w:rsidRPr="00D40CE4">
        <w:rPr>
          <w:rFonts w:ascii="Tahoma" w:hAnsi="Tahoma" w:cs="Tahoma"/>
        </w:rPr>
        <w:t>anun, bu verilere özel bir önem atfetmekte ve bu verilerle ilgili farklı bir düzenleme getirmektedir. Kanun bunları özel nitelikli kişisel veri ya da hassas veriler olarak kabul etmektedir. Özel nitelikli kişisel veriler ilgili kişinin açık rızası ile ya da Kanunda sayılan sınırlı hallerde işlenebilir.</w:t>
      </w:r>
    </w:p>
    <w:p w14:paraId="01A1C5E1" w14:textId="6CB80C5E" w:rsidR="00AB7DE1" w:rsidRPr="00D40CE4" w:rsidRDefault="00C60B7E" w:rsidP="00BC0429">
      <w:pPr>
        <w:jc w:val="both"/>
        <w:rPr>
          <w:rFonts w:ascii="Tahoma" w:hAnsi="Tahoma" w:cs="Tahoma"/>
        </w:rPr>
      </w:pPr>
      <w:r w:rsidRPr="00D40CE4">
        <w:rPr>
          <w:rFonts w:ascii="Tahoma" w:hAnsi="Tahoma" w:cs="Tahoma"/>
        </w:rPr>
        <w:t>Kanuna göre</w:t>
      </w:r>
      <w:r w:rsidR="00AD1328" w:rsidRPr="00D40CE4">
        <w:rPr>
          <w:rFonts w:ascii="Tahoma" w:hAnsi="Tahoma" w:cs="Tahoma"/>
        </w:rPr>
        <w:t xml:space="preserve"> </w:t>
      </w:r>
      <w:r w:rsidR="00D473F6" w:rsidRPr="00D473F6">
        <w:rPr>
          <w:rFonts w:ascii="Tahoma" w:hAnsi="Tahoma" w:cs="Tahoma"/>
        </w:rPr>
        <w:t xml:space="preserve">Veri Sorumlusu </w:t>
      </w:r>
      <w:r w:rsidR="007078EE">
        <w:rPr>
          <w:rFonts w:ascii="Tahoma" w:hAnsi="Tahoma" w:cs="Tahoma"/>
        </w:rPr>
        <w:t>Şirket</w:t>
      </w:r>
      <w:r w:rsidR="00AD1328" w:rsidRPr="00D40CE4">
        <w:rPr>
          <w:rFonts w:ascii="Tahoma" w:hAnsi="Tahoma" w:cs="Tahoma"/>
        </w:rPr>
        <w:t xml:space="preserve"> </w:t>
      </w:r>
      <w:r w:rsidR="00AB7DE1" w:rsidRPr="00D40CE4">
        <w:rPr>
          <w:rFonts w:ascii="Tahoma" w:hAnsi="Tahoma" w:cs="Tahoma"/>
        </w:rPr>
        <w:t>olarak</w:t>
      </w:r>
      <w:r w:rsidR="00D40CE4">
        <w:rPr>
          <w:rFonts w:ascii="Tahoma" w:hAnsi="Tahoma" w:cs="Tahoma"/>
        </w:rPr>
        <w:t xml:space="preserve"> </w:t>
      </w:r>
      <w:r w:rsidRPr="00D40CE4">
        <w:rPr>
          <w:rFonts w:ascii="Tahoma" w:hAnsi="Tahoma" w:cs="Tahoma"/>
        </w:rPr>
        <w:t>özel nitelikli kişisel veriler</w:t>
      </w:r>
      <w:r w:rsidR="00AB7DE1" w:rsidRPr="00D40CE4">
        <w:rPr>
          <w:rFonts w:ascii="Tahoma" w:hAnsi="Tahoma" w:cs="Tahoma"/>
        </w:rPr>
        <w:t>i ilgili kişinin açık rızasını alarak</w:t>
      </w:r>
      <w:r w:rsidRPr="00D40CE4">
        <w:rPr>
          <w:rFonts w:ascii="Tahoma" w:hAnsi="Tahoma" w:cs="Tahoma"/>
        </w:rPr>
        <w:t xml:space="preserve"> işle</w:t>
      </w:r>
      <w:r w:rsidR="00AB7DE1" w:rsidRPr="00D40CE4">
        <w:rPr>
          <w:rFonts w:ascii="Tahoma" w:hAnsi="Tahoma" w:cs="Tahoma"/>
        </w:rPr>
        <w:t>mekteyiz</w:t>
      </w:r>
      <w:r w:rsidRPr="00D40CE4">
        <w:rPr>
          <w:rFonts w:ascii="Tahoma" w:hAnsi="Tahoma" w:cs="Tahoma"/>
        </w:rPr>
        <w:t>.</w:t>
      </w:r>
    </w:p>
    <w:p w14:paraId="2D872960" w14:textId="710534D0" w:rsidR="00C60B7E" w:rsidRPr="00D40CE4" w:rsidRDefault="00C60B7E" w:rsidP="00BC0429">
      <w:pPr>
        <w:jc w:val="both"/>
        <w:rPr>
          <w:rFonts w:ascii="Tahoma" w:hAnsi="Tahoma" w:cs="Tahoma"/>
        </w:rPr>
      </w:pPr>
      <w:r w:rsidRPr="00D40CE4">
        <w:rPr>
          <w:rFonts w:ascii="Tahoma" w:hAnsi="Tahoma" w:cs="Tahoma"/>
        </w:rPr>
        <w:t>A</w:t>
      </w:r>
      <w:r w:rsidR="00AB7DE1" w:rsidRPr="00D40CE4">
        <w:rPr>
          <w:rFonts w:ascii="Tahoma" w:hAnsi="Tahoma" w:cs="Tahoma"/>
        </w:rPr>
        <w:t xml:space="preserve">ncak </w:t>
      </w:r>
      <w:r w:rsidRPr="00D40CE4">
        <w:rPr>
          <w:rFonts w:ascii="Tahoma" w:hAnsi="Tahoma" w:cs="Tahoma"/>
        </w:rPr>
        <w:t>Kanuna göre, özel nitelikli kişisel verilerin işlenmesi, ilgili kişinin açık rızası dışında aşağıdaki hallerde de mümkündür:</w:t>
      </w:r>
    </w:p>
    <w:p w14:paraId="354B15BA" w14:textId="6FC806D9" w:rsidR="00C60B7E" w:rsidRPr="00D40CE4" w:rsidRDefault="00C60B7E" w:rsidP="00BC0429">
      <w:pPr>
        <w:jc w:val="both"/>
        <w:rPr>
          <w:rFonts w:ascii="Tahoma" w:hAnsi="Tahoma" w:cs="Tahoma"/>
        </w:rPr>
      </w:pPr>
      <w:r w:rsidRPr="00D40CE4">
        <w:rPr>
          <w:rFonts w:ascii="Tahoma" w:hAnsi="Tahoma" w:cs="Tahoma"/>
        </w:rPr>
        <w:t>• Sağlık ve cinsel hayat dışındaki özel nitelikli kişisel veriler, ancak kanunlarda öngörülen hallerde,</w:t>
      </w:r>
    </w:p>
    <w:p w14:paraId="2D279668" w14:textId="559BB50F" w:rsidR="00EF2C25" w:rsidRDefault="00C60B7E" w:rsidP="00E54569">
      <w:pPr>
        <w:jc w:val="both"/>
        <w:rPr>
          <w:rFonts w:ascii="Tahoma" w:hAnsi="Tahoma" w:cs="Tahoma"/>
        </w:rPr>
      </w:pPr>
      <w:r w:rsidRPr="00D40CE4">
        <w:rPr>
          <w:rFonts w:ascii="Tahoma" w:hAnsi="Tahoma" w:cs="Tahoma"/>
        </w:rPr>
        <w:lastRenderedPageBreak/>
        <w:t xml:space="preserve">• Sağlık ve cinsel hayata ilişkin kişisel veriler, ancak kamu sağlığının korunması, </w:t>
      </w:r>
      <w:r w:rsidRPr="00D40CE4">
        <w:rPr>
          <w:rFonts w:ascii="Tahoma" w:hAnsi="Tahoma" w:cs="Tahoma"/>
          <w:u w:val="single"/>
        </w:rPr>
        <w:t>koruyucu hekimlik, tıbbî teşhis, tedavi ve bakım hizmetlerinin yürütülmesi</w:t>
      </w:r>
      <w:r w:rsidRPr="00D40CE4">
        <w:rPr>
          <w:rFonts w:ascii="Tahoma" w:hAnsi="Tahoma" w:cs="Tahoma"/>
        </w:rPr>
        <w:t>, sağlık hizmetleri ile finansmanının planlanması ve yönetimi amacıyla, sır saklama yükümlülüğü altında bulunan kişiler veya yetkili kurum ve kuruluşlar tarafından işlenebilir.</w:t>
      </w:r>
    </w:p>
    <w:p w14:paraId="517DD6FE" w14:textId="77777777" w:rsidR="00E54569" w:rsidRDefault="00E54569" w:rsidP="00E54569">
      <w:pPr>
        <w:jc w:val="both"/>
        <w:rPr>
          <w:rFonts w:ascii="Tahoma" w:hAnsi="Tahoma" w:cs="Tahoma"/>
        </w:rPr>
      </w:pPr>
    </w:p>
    <w:p w14:paraId="0AE7B37E" w14:textId="77777777" w:rsidR="00271963" w:rsidRPr="00D40CE4" w:rsidRDefault="00271963" w:rsidP="00E54569">
      <w:pPr>
        <w:jc w:val="both"/>
        <w:rPr>
          <w:rFonts w:ascii="Tahoma" w:hAnsi="Tahoma" w:cs="Tahoma"/>
        </w:rPr>
      </w:pPr>
    </w:p>
    <w:p w14:paraId="611EBBBB" w14:textId="3630FBB1" w:rsidR="00C60B7E" w:rsidRPr="00D40CE4" w:rsidRDefault="00C60B7E" w:rsidP="00970AAC">
      <w:pPr>
        <w:pStyle w:val="ListeParagraf"/>
        <w:numPr>
          <w:ilvl w:val="0"/>
          <w:numId w:val="5"/>
        </w:numPr>
        <w:jc w:val="both"/>
        <w:rPr>
          <w:rFonts w:ascii="Tahoma" w:hAnsi="Tahoma" w:cs="Tahoma"/>
          <w:b/>
          <w:bCs/>
        </w:rPr>
      </w:pPr>
      <w:r w:rsidRPr="00D40CE4">
        <w:rPr>
          <w:rFonts w:ascii="Tahoma" w:hAnsi="Tahoma" w:cs="Tahoma"/>
          <w:b/>
          <w:bCs/>
        </w:rPr>
        <w:t>BÖLÜM</w:t>
      </w:r>
    </w:p>
    <w:p w14:paraId="7314DB0F" w14:textId="67BB9343" w:rsidR="00C60B7E" w:rsidRPr="00D40CE4" w:rsidRDefault="00C60B7E" w:rsidP="00BC0429">
      <w:pPr>
        <w:jc w:val="both"/>
        <w:rPr>
          <w:rFonts w:ascii="Tahoma" w:hAnsi="Tahoma" w:cs="Tahoma"/>
        </w:rPr>
      </w:pPr>
      <w:r w:rsidRPr="00D40CE4">
        <w:rPr>
          <w:rFonts w:ascii="Tahoma" w:hAnsi="Tahoma" w:cs="Tahoma"/>
        </w:rPr>
        <w:t>KİŞİSEL VERİ KATEGORİLERİ</w:t>
      </w:r>
    </w:p>
    <w:p w14:paraId="1500D2BB" w14:textId="77777777" w:rsidR="00544BF5" w:rsidRPr="008A28B6" w:rsidRDefault="00544BF5" w:rsidP="00544BF5">
      <w:pPr>
        <w:jc w:val="both"/>
        <w:rPr>
          <w:rFonts w:ascii="Tahoma" w:hAnsi="Tahoma" w:cs="Tahoma"/>
        </w:rPr>
      </w:pPr>
      <w:r w:rsidRPr="008A28B6">
        <w:rPr>
          <w:rFonts w:ascii="Tahoma" w:hAnsi="Tahoma" w:cs="Tahoma"/>
        </w:rPr>
        <w:t xml:space="preserve">1-Kimlik (ad </w:t>
      </w:r>
      <w:proofErr w:type="spellStart"/>
      <w:r w:rsidRPr="008A28B6">
        <w:rPr>
          <w:rFonts w:ascii="Tahoma" w:hAnsi="Tahoma" w:cs="Tahoma"/>
        </w:rPr>
        <w:t>soyad</w:t>
      </w:r>
      <w:proofErr w:type="spellEnd"/>
      <w:r w:rsidRPr="008A28B6">
        <w:rPr>
          <w:rFonts w:ascii="Tahoma" w:hAnsi="Tahoma" w:cs="Tahoma"/>
        </w:rPr>
        <w:t xml:space="preserve">, </w:t>
      </w:r>
      <w:proofErr w:type="gramStart"/>
      <w:r w:rsidRPr="008A28B6">
        <w:rPr>
          <w:rFonts w:ascii="Tahoma" w:hAnsi="Tahoma" w:cs="Tahoma"/>
        </w:rPr>
        <w:t>anne -</w:t>
      </w:r>
      <w:proofErr w:type="gramEnd"/>
      <w:r w:rsidRPr="008A28B6">
        <w:rPr>
          <w:rFonts w:ascii="Tahoma" w:hAnsi="Tahoma" w:cs="Tahoma"/>
        </w:rPr>
        <w:t xml:space="preserve"> baba adı, anne kızlık soyadı, doğum tarihi, doğum yeri, medeni hali,</w:t>
      </w:r>
      <w:r>
        <w:rPr>
          <w:rFonts w:ascii="Tahoma" w:hAnsi="Tahoma" w:cs="Tahoma"/>
        </w:rPr>
        <w:t xml:space="preserve"> </w:t>
      </w:r>
      <w:r w:rsidRPr="008A28B6">
        <w:rPr>
          <w:rFonts w:ascii="Tahoma" w:hAnsi="Tahoma" w:cs="Tahoma"/>
        </w:rPr>
        <w:t xml:space="preserve">nüfus cüzdanı seri sıra </w:t>
      </w:r>
      <w:proofErr w:type="spellStart"/>
      <w:r w:rsidRPr="008A28B6">
        <w:rPr>
          <w:rFonts w:ascii="Tahoma" w:hAnsi="Tahoma" w:cs="Tahoma"/>
        </w:rPr>
        <w:t>no</w:t>
      </w:r>
      <w:proofErr w:type="spellEnd"/>
      <w:r w:rsidRPr="008A28B6">
        <w:rPr>
          <w:rFonts w:ascii="Tahoma" w:hAnsi="Tahoma" w:cs="Tahoma"/>
        </w:rPr>
        <w:t xml:space="preserve">, </w:t>
      </w:r>
      <w:proofErr w:type="spellStart"/>
      <w:r w:rsidRPr="008A28B6">
        <w:rPr>
          <w:rFonts w:ascii="Tahoma" w:hAnsi="Tahoma" w:cs="Tahoma"/>
        </w:rPr>
        <w:t>tc</w:t>
      </w:r>
      <w:proofErr w:type="spellEnd"/>
      <w:r w:rsidRPr="008A28B6">
        <w:rPr>
          <w:rFonts w:ascii="Tahoma" w:hAnsi="Tahoma" w:cs="Tahoma"/>
        </w:rPr>
        <w:t xml:space="preserve"> kimlik </w:t>
      </w:r>
      <w:proofErr w:type="spellStart"/>
      <w:r w:rsidRPr="008A28B6">
        <w:rPr>
          <w:rFonts w:ascii="Tahoma" w:hAnsi="Tahoma" w:cs="Tahoma"/>
        </w:rPr>
        <w:t>no</w:t>
      </w:r>
      <w:proofErr w:type="spellEnd"/>
      <w:r w:rsidRPr="008A28B6">
        <w:rPr>
          <w:rFonts w:ascii="Tahoma" w:hAnsi="Tahoma" w:cs="Tahoma"/>
        </w:rPr>
        <w:t xml:space="preserve"> gibi)</w:t>
      </w:r>
    </w:p>
    <w:p w14:paraId="5BA0FE2A" w14:textId="77777777" w:rsidR="00544BF5" w:rsidRPr="008A28B6" w:rsidRDefault="00544BF5" w:rsidP="00544BF5">
      <w:pPr>
        <w:jc w:val="both"/>
        <w:rPr>
          <w:rFonts w:ascii="Tahoma" w:hAnsi="Tahoma" w:cs="Tahoma"/>
        </w:rPr>
      </w:pPr>
      <w:r w:rsidRPr="008A28B6">
        <w:rPr>
          <w:rFonts w:ascii="Tahoma" w:hAnsi="Tahoma" w:cs="Tahoma"/>
        </w:rPr>
        <w:t xml:space="preserve">2-İletişim (adres </w:t>
      </w:r>
      <w:proofErr w:type="spellStart"/>
      <w:r w:rsidRPr="008A28B6">
        <w:rPr>
          <w:rFonts w:ascii="Tahoma" w:hAnsi="Tahoma" w:cs="Tahoma"/>
        </w:rPr>
        <w:t>no</w:t>
      </w:r>
      <w:proofErr w:type="spellEnd"/>
      <w:r w:rsidRPr="008A28B6">
        <w:rPr>
          <w:rFonts w:ascii="Tahoma" w:hAnsi="Tahoma" w:cs="Tahoma"/>
        </w:rPr>
        <w:t>, e-posta adresi, iletişim adresi, kayıtlı elektronik posta adresi (KEP), telefon</w:t>
      </w:r>
      <w:r>
        <w:rPr>
          <w:rFonts w:ascii="Tahoma" w:hAnsi="Tahoma" w:cs="Tahoma"/>
        </w:rPr>
        <w:t xml:space="preserve"> </w:t>
      </w:r>
      <w:proofErr w:type="spellStart"/>
      <w:r w:rsidRPr="008A28B6">
        <w:rPr>
          <w:rFonts w:ascii="Tahoma" w:hAnsi="Tahoma" w:cs="Tahoma"/>
        </w:rPr>
        <w:t>no</w:t>
      </w:r>
      <w:proofErr w:type="spellEnd"/>
      <w:r w:rsidRPr="008A28B6">
        <w:rPr>
          <w:rFonts w:ascii="Tahoma" w:hAnsi="Tahoma" w:cs="Tahoma"/>
        </w:rPr>
        <w:t xml:space="preserve"> gibi)</w:t>
      </w:r>
    </w:p>
    <w:p w14:paraId="4A436DDE" w14:textId="77777777" w:rsidR="00544BF5" w:rsidRPr="008A28B6" w:rsidRDefault="00544BF5" w:rsidP="00544BF5">
      <w:pPr>
        <w:jc w:val="both"/>
        <w:rPr>
          <w:rFonts w:ascii="Tahoma" w:hAnsi="Tahoma" w:cs="Tahoma"/>
        </w:rPr>
      </w:pPr>
      <w:r w:rsidRPr="008A28B6">
        <w:rPr>
          <w:rFonts w:ascii="Tahoma" w:hAnsi="Tahoma" w:cs="Tahoma"/>
        </w:rPr>
        <w:t>3-Lokasyon (bulunduğu yerin konum bilgileri)</w:t>
      </w:r>
    </w:p>
    <w:p w14:paraId="17DACAF9" w14:textId="77777777" w:rsidR="00544BF5" w:rsidRPr="008A28B6" w:rsidRDefault="00544BF5" w:rsidP="00544BF5">
      <w:pPr>
        <w:jc w:val="both"/>
        <w:rPr>
          <w:rFonts w:ascii="Tahoma" w:hAnsi="Tahoma" w:cs="Tahoma"/>
        </w:rPr>
      </w:pPr>
      <w:r w:rsidRPr="008A28B6">
        <w:rPr>
          <w:rFonts w:ascii="Tahoma" w:hAnsi="Tahoma" w:cs="Tahoma"/>
        </w:rPr>
        <w:t>4-Özlük (bordro bilgileri, disiplin soruşturması, işe giriş-çıkış belgesi kayıtları, mal bildirimi</w:t>
      </w:r>
      <w:r>
        <w:rPr>
          <w:rFonts w:ascii="Tahoma" w:hAnsi="Tahoma" w:cs="Tahoma"/>
        </w:rPr>
        <w:t xml:space="preserve"> </w:t>
      </w:r>
      <w:r w:rsidRPr="008A28B6">
        <w:rPr>
          <w:rFonts w:ascii="Tahoma" w:hAnsi="Tahoma" w:cs="Tahoma"/>
        </w:rPr>
        <w:t>bilgileri, özgeçmiş bilgileri, performans değerlendirme raporları gibi)</w:t>
      </w:r>
    </w:p>
    <w:p w14:paraId="3FA96675" w14:textId="77777777" w:rsidR="00544BF5" w:rsidRPr="008A28B6" w:rsidRDefault="00544BF5" w:rsidP="00544BF5">
      <w:pPr>
        <w:jc w:val="both"/>
        <w:rPr>
          <w:rFonts w:ascii="Tahoma" w:hAnsi="Tahoma" w:cs="Tahoma"/>
        </w:rPr>
      </w:pPr>
      <w:r w:rsidRPr="008A28B6">
        <w:rPr>
          <w:rFonts w:ascii="Tahoma" w:hAnsi="Tahoma" w:cs="Tahoma"/>
        </w:rPr>
        <w:t>5-Hukuki İşlem (adli makamlarla yazışmalardaki bilgiler, dava dosyasındaki bilgiler gibi)</w:t>
      </w:r>
    </w:p>
    <w:p w14:paraId="60CC7297" w14:textId="77777777" w:rsidR="00544BF5" w:rsidRPr="008A28B6" w:rsidRDefault="00544BF5" w:rsidP="00544BF5">
      <w:pPr>
        <w:jc w:val="both"/>
        <w:rPr>
          <w:rFonts w:ascii="Tahoma" w:hAnsi="Tahoma" w:cs="Tahoma"/>
        </w:rPr>
      </w:pPr>
      <w:r w:rsidRPr="008A28B6">
        <w:rPr>
          <w:rFonts w:ascii="Tahoma" w:hAnsi="Tahoma" w:cs="Tahoma"/>
        </w:rPr>
        <w:t>6-Müşteri İşlem (çağrı merkezi kayıtları, fatura, senet, çek bilgileri, gişe dekontlarındaki</w:t>
      </w:r>
      <w:r>
        <w:rPr>
          <w:rFonts w:ascii="Tahoma" w:hAnsi="Tahoma" w:cs="Tahoma"/>
        </w:rPr>
        <w:t xml:space="preserve"> </w:t>
      </w:r>
      <w:r w:rsidRPr="008A28B6">
        <w:rPr>
          <w:rFonts w:ascii="Tahoma" w:hAnsi="Tahoma" w:cs="Tahoma"/>
        </w:rPr>
        <w:t>bilgiler, sipariş bilgisi, talep bilgisi gibi)</w:t>
      </w:r>
    </w:p>
    <w:p w14:paraId="1E54EDC3" w14:textId="77777777" w:rsidR="00544BF5" w:rsidRPr="008A28B6" w:rsidRDefault="00544BF5" w:rsidP="00544BF5">
      <w:pPr>
        <w:jc w:val="both"/>
        <w:rPr>
          <w:rFonts w:ascii="Tahoma" w:hAnsi="Tahoma" w:cs="Tahoma"/>
        </w:rPr>
      </w:pPr>
      <w:r w:rsidRPr="008A28B6">
        <w:rPr>
          <w:rFonts w:ascii="Tahoma" w:hAnsi="Tahoma" w:cs="Tahoma"/>
        </w:rPr>
        <w:t>7-Fiziksel Mekân Güvenliği (çalışan ve ziyaretçilerin giriş çıkış kayıt bilgileri, kamera kayıtları</w:t>
      </w:r>
      <w:r>
        <w:rPr>
          <w:rFonts w:ascii="Tahoma" w:hAnsi="Tahoma" w:cs="Tahoma"/>
        </w:rPr>
        <w:t xml:space="preserve"> </w:t>
      </w:r>
      <w:r w:rsidRPr="008A28B6">
        <w:rPr>
          <w:rFonts w:ascii="Tahoma" w:hAnsi="Tahoma" w:cs="Tahoma"/>
        </w:rPr>
        <w:t>gibi)</w:t>
      </w:r>
    </w:p>
    <w:p w14:paraId="3B3222B0" w14:textId="77777777" w:rsidR="00544BF5" w:rsidRPr="008A28B6" w:rsidRDefault="00544BF5" w:rsidP="00544BF5">
      <w:pPr>
        <w:jc w:val="both"/>
        <w:rPr>
          <w:rFonts w:ascii="Tahoma" w:hAnsi="Tahoma" w:cs="Tahoma"/>
        </w:rPr>
      </w:pPr>
      <w:r w:rsidRPr="008A28B6">
        <w:rPr>
          <w:rFonts w:ascii="Tahoma" w:hAnsi="Tahoma" w:cs="Tahoma"/>
        </w:rPr>
        <w:t>8-İşlem Güvenliği (IP adresi bilgileri, internet sitesi giriş çıkış bilgileri, şifre ve parola bilgileri</w:t>
      </w:r>
      <w:r>
        <w:rPr>
          <w:rFonts w:ascii="Tahoma" w:hAnsi="Tahoma" w:cs="Tahoma"/>
        </w:rPr>
        <w:t xml:space="preserve"> </w:t>
      </w:r>
      <w:r w:rsidRPr="008A28B6">
        <w:rPr>
          <w:rFonts w:ascii="Tahoma" w:hAnsi="Tahoma" w:cs="Tahoma"/>
        </w:rPr>
        <w:t>gibi)</w:t>
      </w:r>
    </w:p>
    <w:p w14:paraId="0D699368" w14:textId="77777777" w:rsidR="00544BF5" w:rsidRPr="008A28B6" w:rsidRDefault="00544BF5" w:rsidP="00544BF5">
      <w:pPr>
        <w:jc w:val="both"/>
        <w:rPr>
          <w:rFonts w:ascii="Tahoma" w:hAnsi="Tahoma" w:cs="Tahoma"/>
        </w:rPr>
      </w:pPr>
      <w:r w:rsidRPr="008A28B6">
        <w:rPr>
          <w:rFonts w:ascii="Tahoma" w:hAnsi="Tahoma" w:cs="Tahoma"/>
        </w:rPr>
        <w:t>9-Risk Yönetimi (ticari, teknik, idari risklerin yönetilmesi için işlenen bilgiler gibi)</w:t>
      </w:r>
    </w:p>
    <w:p w14:paraId="2648AB9D" w14:textId="77777777" w:rsidR="00544BF5" w:rsidRPr="008A28B6" w:rsidRDefault="00544BF5" w:rsidP="00544BF5">
      <w:pPr>
        <w:jc w:val="both"/>
        <w:rPr>
          <w:rFonts w:ascii="Tahoma" w:hAnsi="Tahoma" w:cs="Tahoma"/>
        </w:rPr>
      </w:pPr>
      <w:r w:rsidRPr="008A28B6">
        <w:rPr>
          <w:rFonts w:ascii="Tahoma" w:hAnsi="Tahoma" w:cs="Tahoma"/>
        </w:rPr>
        <w:t>10-Finans (bilanço bilgileri, finansal performans bilgileri, kredi ve risk bilgileri, malvarlığı</w:t>
      </w:r>
      <w:r>
        <w:rPr>
          <w:rFonts w:ascii="Tahoma" w:hAnsi="Tahoma" w:cs="Tahoma"/>
        </w:rPr>
        <w:t xml:space="preserve"> </w:t>
      </w:r>
      <w:r w:rsidRPr="008A28B6">
        <w:rPr>
          <w:rFonts w:ascii="Tahoma" w:hAnsi="Tahoma" w:cs="Tahoma"/>
        </w:rPr>
        <w:t>bilgileri gibi)</w:t>
      </w:r>
    </w:p>
    <w:p w14:paraId="4CEC6DAB" w14:textId="77777777" w:rsidR="00544BF5" w:rsidRPr="008A28B6" w:rsidRDefault="00544BF5" w:rsidP="00544BF5">
      <w:pPr>
        <w:jc w:val="both"/>
        <w:rPr>
          <w:rFonts w:ascii="Tahoma" w:hAnsi="Tahoma" w:cs="Tahoma"/>
        </w:rPr>
      </w:pPr>
      <w:r w:rsidRPr="008A28B6">
        <w:rPr>
          <w:rFonts w:ascii="Tahoma" w:hAnsi="Tahoma" w:cs="Tahoma"/>
        </w:rPr>
        <w:t>11-Mesleki Deneyim (diploma bilgileri, gidilen kurslar, meslek içi eğitim bilgileri, sertifikalar,</w:t>
      </w:r>
      <w:r>
        <w:rPr>
          <w:rFonts w:ascii="Tahoma" w:hAnsi="Tahoma" w:cs="Tahoma"/>
        </w:rPr>
        <w:t xml:space="preserve"> </w:t>
      </w:r>
      <w:r w:rsidRPr="008A28B6">
        <w:rPr>
          <w:rFonts w:ascii="Tahoma" w:hAnsi="Tahoma" w:cs="Tahoma"/>
        </w:rPr>
        <w:t>transkript bilgileri gibi)</w:t>
      </w:r>
    </w:p>
    <w:p w14:paraId="2538057A" w14:textId="77777777" w:rsidR="00544BF5" w:rsidRPr="008A28B6" w:rsidRDefault="00544BF5" w:rsidP="00544BF5">
      <w:pPr>
        <w:jc w:val="both"/>
        <w:rPr>
          <w:rFonts w:ascii="Tahoma" w:hAnsi="Tahoma" w:cs="Tahoma"/>
        </w:rPr>
      </w:pPr>
      <w:r w:rsidRPr="008A28B6">
        <w:rPr>
          <w:rFonts w:ascii="Tahoma" w:hAnsi="Tahoma" w:cs="Tahoma"/>
        </w:rPr>
        <w:t>12-Pazarlama (alışveriş geçmişi bilgileri, anket, çerez kayıtları, kampanya çalışmasıyla elde</w:t>
      </w:r>
      <w:r>
        <w:rPr>
          <w:rFonts w:ascii="Tahoma" w:hAnsi="Tahoma" w:cs="Tahoma"/>
        </w:rPr>
        <w:t xml:space="preserve"> </w:t>
      </w:r>
      <w:r w:rsidRPr="008A28B6">
        <w:rPr>
          <w:rFonts w:ascii="Tahoma" w:hAnsi="Tahoma" w:cs="Tahoma"/>
        </w:rPr>
        <w:t>edilen bilgiler)</w:t>
      </w:r>
    </w:p>
    <w:p w14:paraId="7136D051" w14:textId="77777777" w:rsidR="00544BF5" w:rsidRPr="008A28B6" w:rsidRDefault="00544BF5" w:rsidP="00544BF5">
      <w:pPr>
        <w:jc w:val="both"/>
        <w:rPr>
          <w:rFonts w:ascii="Tahoma" w:hAnsi="Tahoma" w:cs="Tahoma"/>
        </w:rPr>
      </w:pPr>
      <w:r w:rsidRPr="008A28B6">
        <w:rPr>
          <w:rFonts w:ascii="Tahoma" w:hAnsi="Tahoma" w:cs="Tahoma"/>
        </w:rPr>
        <w:t>13-Görsel ve İşitsel Kayıtlar (görsel ve işitsel kayıtlar gibi)</w:t>
      </w:r>
    </w:p>
    <w:p w14:paraId="5EE299B4" w14:textId="77777777" w:rsidR="00544BF5" w:rsidRPr="008A28B6" w:rsidRDefault="00544BF5" w:rsidP="00544BF5">
      <w:pPr>
        <w:jc w:val="both"/>
        <w:rPr>
          <w:rFonts w:ascii="Tahoma" w:hAnsi="Tahoma" w:cs="Tahoma"/>
        </w:rPr>
      </w:pPr>
      <w:r w:rsidRPr="008A28B6">
        <w:rPr>
          <w:rFonts w:ascii="Tahoma" w:hAnsi="Tahoma" w:cs="Tahoma"/>
        </w:rPr>
        <w:t>14-Irk ve Etnik Köken (ırk ve etnik kökeni bilgileri gibi)</w:t>
      </w:r>
    </w:p>
    <w:p w14:paraId="362F65FC" w14:textId="77777777" w:rsidR="00544BF5" w:rsidRPr="008A28B6" w:rsidRDefault="00544BF5" w:rsidP="00544BF5">
      <w:pPr>
        <w:jc w:val="both"/>
        <w:rPr>
          <w:rFonts w:ascii="Tahoma" w:hAnsi="Tahoma" w:cs="Tahoma"/>
        </w:rPr>
      </w:pPr>
      <w:r w:rsidRPr="008A28B6">
        <w:rPr>
          <w:rFonts w:ascii="Tahoma" w:hAnsi="Tahoma" w:cs="Tahoma"/>
        </w:rPr>
        <w:t>15-Siyasi Düşünce Bilgileri (siyasi düşüncesini belirten bilgiler, siyasi parti üyeliği bilgisi gibi)</w:t>
      </w:r>
    </w:p>
    <w:p w14:paraId="536834FC" w14:textId="77777777" w:rsidR="00544BF5" w:rsidRPr="008A28B6" w:rsidRDefault="00544BF5" w:rsidP="00544BF5">
      <w:pPr>
        <w:jc w:val="both"/>
        <w:rPr>
          <w:rFonts w:ascii="Tahoma" w:hAnsi="Tahoma" w:cs="Tahoma"/>
        </w:rPr>
      </w:pPr>
      <w:r w:rsidRPr="008A28B6">
        <w:rPr>
          <w:rFonts w:ascii="Tahoma" w:hAnsi="Tahoma" w:cs="Tahoma"/>
        </w:rPr>
        <w:t>16-Felsefi İnanç, Din, Mezhep ve Diğer İnançlar (dini aidiyetine ilişkin bilgiler, felsefi</w:t>
      </w:r>
      <w:r>
        <w:rPr>
          <w:rFonts w:ascii="Tahoma" w:hAnsi="Tahoma" w:cs="Tahoma"/>
        </w:rPr>
        <w:t xml:space="preserve"> </w:t>
      </w:r>
      <w:r w:rsidRPr="008A28B6">
        <w:rPr>
          <w:rFonts w:ascii="Tahoma" w:hAnsi="Tahoma" w:cs="Tahoma"/>
        </w:rPr>
        <w:t>inancına ilişkin bilgiler, mezhep aidiyetine ilişkin bilgiler, diğer inançlarına ilişkin bilgiler gibi)</w:t>
      </w:r>
    </w:p>
    <w:p w14:paraId="5FC5897A" w14:textId="77777777" w:rsidR="00544BF5" w:rsidRPr="008A28B6" w:rsidRDefault="00544BF5" w:rsidP="00544BF5">
      <w:pPr>
        <w:jc w:val="both"/>
        <w:rPr>
          <w:rFonts w:ascii="Tahoma" w:hAnsi="Tahoma" w:cs="Tahoma"/>
        </w:rPr>
      </w:pPr>
      <w:r w:rsidRPr="008A28B6">
        <w:rPr>
          <w:rFonts w:ascii="Tahoma" w:hAnsi="Tahoma" w:cs="Tahoma"/>
        </w:rPr>
        <w:t>17-Kılık ve Kıyafet (kılık ve kıyafete ilişkin bilgiler)</w:t>
      </w:r>
    </w:p>
    <w:p w14:paraId="3837F6AC" w14:textId="77777777" w:rsidR="00544BF5" w:rsidRDefault="00544BF5" w:rsidP="00544BF5">
      <w:pPr>
        <w:jc w:val="both"/>
        <w:rPr>
          <w:rFonts w:ascii="Tahoma" w:hAnsi="Tahoma" w:cs="Tahoma"/>
        </w:rPr>
      </w:pPr>
      <w:r w:rsidRPr="008A28B6">
        <w:rPr>
          <w:rFonts w:ascii="Tahoma" w:hAnsi="Tahoma" w:cs="Tahoma"/>
        </w:rPr>
        <w:t>18-Dernek Üyeliği (dernek üyeliği bilgileri gibi)</w:t>
      </w:r>
    </w:p>
    <w:p w14:paraId="55FEE6CB" w14:textId="77777777" w:rsidR="00544BF5" w:rsidRPr="008A28B6" w:rsidRDefault="00544BF5" w:rsidP="00544BF5">
      <w:pPr>
        <w:jc w:val="both"/>
        <w:rPr>
          <w:rFonts w:ascii="Tahoma" w:hAnsi="Tahoma" w:cs="Tahoma"/>
        </w:rPr>
      </w:pPr>
      <w:r w:rsidRPr="008A28B6">
        <w:rPr>
          <w:rFonts w:ascii="Tahoma" w:hAnsi="Tahoma" w:cs="Tahoma"/>
        </w:rPr>
        <w:lastRenderedPageBreak/>
        <w:t>19-Vakıf Üyeliği (vakıf üyeliği bilgileri gibi)</w:t>
      </w:r>
    </w:p>
    <w:p w14:paraId="2EE8F06F" w14:textId="77777777" w:rsidR="00544BF5" w:rsidRPr="008A28B6" w:rsidRDefault="00544BF5" w:rsidP="00544BF5">
      <w:pPr>
        <w:jc w:val="both"/>
        <w:rPr>
          <w:rFonts w:ascii="Tahoma" w:hAnsi="Tahoma" w:cs="Tahoma"/>
        </w:rPr>
      </w:pPr>
      <w:r w:rsidRPr="008A28B6">
        <w:rPr>
          <w:rFonts w:ascii="Tahoma" w:hAnsi="Tahoma" w:cs="Tahoma"/>
        </w:rPr>
        <w:t>20-Sendika Üyeliği (sendika üyeliği bilgileri gibi)</w:t>
      </w:r>
    </w:p>
    <w:p w14:paraId="395CA160" w14:textId="77777777" w:rsidR="00544BF5" w:rsidRPr="008A28B6" w:rsidRDefault="00544BF5" w:rsidP="00544BF5">
      <w:pPr>
        <w:jc w:val="both"/>
        <w:rPr>
          <w:rFonts w:ascii="Tahoma" w:hAnsi="Tahoma" w:cs="Tahoma"/>
        </w:rPr>
      </w:pPr>
      <w:r w:rsidRPr="008A28B6">
        <w:rPr>
          <w:rFonts w:ascii="Tahoma" w:hAnsi="Tahoma" w:cs="Tahoma"/>
        </w:rPr>
        <w:t>21-Sağlık Bilgileri (engellilik durumuna ait bilgiler, kan grubu bilgisi, kişisel sağlık bilgileri,</w:t>
      </w:r>
      <w:r>
        <w:rPr>
          <w:rFonts w:ascii="Tahoma" w:hAnsi="Tahoma" w:cs="Tahoma"/>
        </w:rPr>
        <w:t xml:space="preserve"> </w:t>
      </w:r>
      <w:r w:rsidRPr="008A28B6">
        <w:rPr>
          <w:rFonts w:ascii="Tahoma" w:hAnsi="Tahoma" w:cs="Tahoma"/>
        </w:rPr>
        <w:t>kullanılan cihaz ve protez bilgileri gibi)</w:t>
      </w:r>
    </w:p>
    <w:p w14:paraId="31A7AB8E" w14:textId="77777777" w:rsidR="00544BF5" w:rsidRPr="008A28B6" w:rsidRDefault="00544BF5" w:rsidP="00544BF5">
      <w:pPr>
        <w:jc w:val="both"/>
        <w:rPr>
          <w:rFonts w:ascii="Tahoma" w:hAnsi="Tahoma" w:cs="Tahoma"/>
        </w:rPr>
      </w:pPr>
      <w:r w:rsidRPr="008A28B6">
        <w:rPr>
          <w:rFonts w:ascii="Tahoma" w:hAnsi="Tahoma" w:cs="Tahoma"/>
        </w:rPr>
        <w:t>22-Cinsel Hayat (cinsel hayata ilişkin bilgiler gibi)</w:t>
      </w:r>
    </w:p>
    <w:p w14:paraId="086D2B99" w14:textId="1B1A2CFA" w:rsidR="00544BF5" w:rsidRPr="008A28B6" w:rsidRDefault="00544BF5" w:rsidP="00544BF5">
      <w:pPr>
        <w:jc w:val="both"/>
        <w:rPr>
          <w:rFonts w:ascii="Tahoma" w:hAnsi="Tahoma" w:cs="Tahoma"/>
        </w:rPr>
      </w:pPr>
      <w:r w:rsidRPr="008A28B6">
        <w:rPr>
          <w:rFonts w:ascii="Tahoma" w:hAnsi="Tahoma" w:cs="Tahoma"/>
        </w:rPr>
        <w:t xml:space="preserve">23-Ceza Mahkûmiyeti </w:t>
      </w:r>
      <w:r>
        <w:rPr>
          <w:rFonts w:ascii="Tahoma" w:hAnsi="Tahoma" w:cs="Tahoma"/>
        </w:rPr>
        <w:t>v</w:t>
      </w:r>
      <w:r w:rsidRPr="008A28B6">
        <w:rPr>
          <w:rFonts w:ascii="Tahoma" w:hAnsi="Tahoma" w:cs="Tahoma"/>
        </w:rPr>
        <w:t>e Güvenlik Tedbirleri (ceza mahkûmiyetine ilişkin bilgiler, güvenlik</w:t>
      </w:r>
      <w:r>
        <w:rPr>
          <w:rFonts w:ascii="Tahoma" w:hAnsi="Tahoma" w:cs="Tahoma"/>
        </w:rPr>
        <w:t xml:space="preserve"> </w:t>
      </w:r>
      <w:r w:rsidRPr="008A28B6">
        <w:rPr>
          <w:rFonts w:ascii="Tahoma" w:hAnsi="Tahoma" w:cs="Tahoma"/>
        </w:rPr>
        <w:t>tedbirlerine ilişkin bilgiler gibi)</w:t>
      </w:r>
    </w:p>
    <w:p w14:paraId="5F2E4B38" w14:textId="77777777" w:rsidR="00544BF5" w:rsidRPr="008A28B6" w:rsidRDefault="00544BF5" w:rsidP="00544BF5">
      <w:pPr>
        <w:jc w:val="both"/>
        <w:rPr>
          <w:rFonts w:ascii="Tahoma" w:hAnsi="Tahoma" w:cs="Tahoma"/>
        </w:rPr>
      </w:pPr>
      <w:r w:rsidRPr="008A28B6">
        <w:rPr>
          <w:rFonts w:ascii="Tahoma" w:hAnsi="Tahoma" w:cs="Tahoma"/>
        </w:rPr>
        <w:t>24-Biyometrik Veri (avuç içi bilgileri, parmak izi bilgileri, retina taraması bilgileri, yüz tanıma</w:t>
      </w:r>
      <w:r>
        <w:rPr>
          <w:rFonts w:ascii="Tahoma" w:hAnsi="Tahoma" w:cs="Tahoma"/>
        </w:rPr>
        <w:t xml:space="preserve"> </w:t>
      </w:r>
      <w:r w:rsidRPr="008A28B6">
        <w:rPr>
          <w:rFonts w:ascii="Tahoma" w:hAnsi="Tahoma" w:cs="Tahoma"/>
        </w:rPr>
        <w:t>bilgileri gibi)</w:t>
      </w:r>
    </w:p>
    <w:p w14:paraId="0E089DDB" w14:textId="77777777" w:rsidR="00544BF5" w:rsidRPr="008A28B6" w:rsidRDefault="00544BF5" w:rsidP="00544BF5">
      <w:pPr>
        <w:jc w:val="both"/>
        <w:rPr>
          <w:rFonts w:ascii="Tahoma" w:hAnsi="Tahoma" w:cs="Tahoma"/>
        </w:rPr>
      </w:pPr>
      <w:r w:rsidRPr="008A28B6">
        <w:rPr>
          <w:rFonts w:ascii="Tahoma" w:hAnsi="Tahoma" w:cs="Tahoma"/>
        </w:rPr>
        <w:t>25-Genetik Veri (genetik veriler gibi)</w:t>
      </w:r>
    </w:p>
    <w:p w14:paraId="7B9C8D5B" w14:textId="77777777" w:rsidR="00544BF5" w:rsidRPr="00D40CE4" w:rsidRDefault="00544BF5" w:rsidP="00544BF5">
      <w:pPr>
        <w:jc w:val="both"/>
        <w:rPr>
          <w:rFonts w:ascii="Tahoma" w:hAnsi="Tahoma" w:cs="Tahoma"/>
        </w:rPr>
      </w:pPr>
      <w:r w:rsidRPr="008A28B6">
        <w:rPr>
          <w:rFonts w:ascii="Tahoma" w:hAnsi="Tahoma" w:cs="Tahoma"/>
        </w:rPr>
        <w:t>26-Diğer Bilgiler (kullanıcı tarafından belirlenecek veri türleri gibi)</w:t>
      </w:r>
    </w:p>
    <w:p w14:paraId="3E7E4563" w14:textId="77777777" w:rsidR="00C60B7E" w:rsidRPr="00D40CE4" w:rsidRDefault="00C60B7E" w:rsidP="00BC0429">
      <w:pPr>
        <w:jc w:val="both"/>
        <w:rPr>
          <w:rFonts w:ascii="Tahoma" w:hAnsi="Tahoma" w:cs="Tahoma"/>
        </w:rPr>
      </w:pPr>
    </w:p>
    <w:p w14:paraId="0A1311B4" w14:textId="1BFB7CF0" w:rsidR="002C2676" w:rsidRPr="00D40CE4" w:rsidRDefault="00C60B7E" w:rsidP="00970AAC">
      <w:pPr>
        <w:pStyle w:val="ListeParagraf"/>
        <w:numPr>
          <w:ilvl w:val="0"/>
          <w:numId w:val="5"/>
        </w:numPr>
        <w:jc w:val="both"/>
        <w:rPr>
          <w:rFonts w:ascii="Tahoma" w:hAnsi="Tahoma" w:cs="Tahoma"/>
          <w:b/>
          <w:bCs/>
        </w:rPr>
      </w:pPr>
      <w:r w:rsidRPr="00D40CE4">
        <w:rPr>
          <w:rFonts w:ascii="Tahoma" w:hAnsi="Tahoma" w:cs="Tahoma"/>
          <w:b/>
          <w:bCs/>
        </w:rPr>
        <w:t>BÖLÜM</w:t>
      </w:r>
    </w:p>
    <w:p w14:paraId="699DBE34" w14:textId="26CA0506" w:rsidR="00C60B7E" w:rsidRPr="00D40CE4" w:rsidRDefault="00C60B7E" w:rsidP="00BE685D">
      <w:pPr>
        <w:jc w:val="both"/>
        <w:rPr>
          <w:rFonts w:ascii="Tahoma" w:hAnsi="Tahoma" w:cs="Tahoma"/>
        </w:rPr>
      </w:pPr>
      <w:r w:rsidRPr="00D40CE4">
        <w:rPr>
          <w:rFonts w:ascii="Tahoma" w:hAnsi="Tahoma" w:cs="Tahoma"/>
        </w:rPr>
        <w:t>TARAFINDAN KİŞİSEL VERİ SAHİPLERİNİN AYDINLATILMASI</w:t>
      </w:r>
    </w:p>
    <w:p w14:paraId="6396B55E" w14:textId="3316606B" w:rsidR="00C60B7E" w:rsidRPr="00D40CE4" w:rsidRDefault="00D473F6" w:rsidP="002C2676">
      <w:pPr>
        <w:jc w:val="both"/>
        <w:rPr>
          <w:rFonts w:ascii="Tahoma" w:hAnsi="Tahoma" w:cs="Tahoma"/>
        </w:rPr>
      </w:pPr>
      <w:r w:rsidRPr="00D473F6">
        <w:rPr>
          <w:rFonts w:ascii="Tahoma" w:hAnsi="Tahoma" w:cs="Tahoma"/>
        </w:rPr>
        <w:t xml:space="preserve">Veri Sorumlusu </w:t>
      </w:r>
      <w:r w:rsidR="007078EE">
        <w:rPr>
          <w:rFonts w:ascii="Tahoma" w:hAnsi="Tahoma" w:cs="Tahoma"/>
        </w:rPr>
        <w:t>Şirket</w:t>
      </w:r>
      <w:r w:rsidR="00C60B7E" w:rsidRPr="00D40CE4">
        <w:rPr>
          <w:rFonts w:ascii="Tahoma" w:hAnsi="Tahoma" w:cs="Tahoma"/>
        </w:rPr>
        <w:t xml:space="preserve">, </w:t>
      </w:r>
      <w:r w:rsidR="00E54569">
        <w:rPr>
          <w:rFonts w:ascii="Tahoma" w:hAnsi="Tahoma" w:cs="Tahoma"/>
        </w:rPr>
        <w:t xml:space="preserve">Kanunun </w:t>
      </w:r>
      <w:r w:rsidR="00C60B7E" w:rsidRPr="00D40CE4">
        <w:rPr>
          <w:rFonts w:ascii="Tahoma" w:hAnsi="Tahoma" w:cs="Tahoma"/>
        </w:rPr>
        <w:t>10</w:t>
      </w:r>
      <w:r w:rsidR="00D40CE4">
        <w:rPr>
          <w:rFonts w:ascii="Tahoma" w:hAnsi="Tahoma" w:cs="Tahoma"/>
        </w:rPr>
        <w:t xml:space="preserve"> </w:t>
      </w:r>
      <w:r w:rsidR="00E54569">
        <w:rPr>
          <w:rFonts w:ascii="Tahoma" w:hAnsi="Tahoma" w:cs="Tahoma"/>
        </w:rPr>
        <w:t>u</w:t>
      </w:r>
      <w:r w:rsidR="00BE685D" w:rsidRPr="00D40CE4">
        <w:rPr>
          <w:rFonts w:ascii="Tahoma" w:hAnsi="Tahoma" w:cs="Tahoma"/>
        </w:rPr>
        <w:t xml:space="preserve">ncu </w:t>
      </w:r>
      <w:r w:rsidR="00C60B7E" w:rsidRPr="00D40CE4">
        <w:rPr>
          <w:rFonts w:ascii="Tahoma" w:hAnsi="Tahoma" w:cs="Tahoma"/>
        </w:rPr>
        <w:t xml:space="preserve">maddesine ve Aydınlatma Yükümlülüğünün Yerine Getirilmesinde Uyulacak Usul ve Esaslar Hakkında Tebliğ’e uygun olarak, kişisel verilerin elde edilmesi sırasında veri sahiplerinin bilgilendirilmesini sağlamak için gerekli süreçleri yürütmektedir. Bu kapsamda </w:t>
      </w:r>
      <w:r w:rsidR="007078EE">
        <w:rPr>
          <w:rFonts w:ascii="Tahoma" w:hAnsi="Tahoma" w:cs="Tahoma"/>
        </w:rPr>
        <w:t>Şirket</w:t>
      </w:r>
      <w:r w:rsidR="002C2676" w:rsidRPr="00D40CE4">
        <w:rPr>
          <w:rFonts w:ascii="Tahoma" w:hAnsi="Tahoma" w:cs="Tahoma"/>
        </w:rPr>
        <w:t xml:space="preserve"> </w:t>
      </w:r>
      <w:r w:rsidR="00C60B7E" w:rsidRPr="00D40CE4">
        <w:rPr>
          <w:rFonts w:ascii="Tahoma" w:hAnsi="Tahoma" w:cs="Tahoma"/>
        </w:rPr>
        <w:t>tarafından veri sahiplerine sunulan aydınlatma metinlerinde aşağıda sıralanan</w:t>
      </w:r>
      <w:r w:rsidR="00F93615">
        <w:rPr>
          <w:rFonts w:ascii="Tahoma" w:hAnsi="Tahoma" w:cs="Tahoma"/>
        </w:rPr>
        <w:t>;</w:t>
      </w:r>
    </w:p>
    <w:p w14:paraId="27B8C73E" w14:textId="06155673" w:rsidR="00C60B7E" w:rsidRPr="00D40CE4" w:rsidRDefault="00C60B7E" w:rsidP="00BC0429">
      <w:pPr>
        <w:jc w:val="both"/>
        <w:rPr>
          <w:rFonts w:ascii="Tahoma" w:hAnsi="Tahoma" w:cs="Tahoma"/>
        </w:rPr>
      </w:pPr>
      <w:r w:rsidRPr="00D40CE4">
        <w:rPr>
          <w:rFonts w:ascii="Tahoma" w:hAnsi="Tahoma" w:cs="Tahoma"/>
        </w:rPr>
        <w:t>1</w:t>
      </w:r>
      <w:r w:rsidR="00F93615">
        <w:rPr>
          <w:rFonts w:ascii="Tahoma" w:hAnsi="Tahoma" w:cs="Tahoma"/>
        </w:rPr>
        <w:t xml:space="preserve">. </w:t>
      </w:r>
      <w:r w:rsidR="00D473F6" w:rsidRPr="00D473F6">
        <w:rPr>
          <w:rFonts w:ascii="Tahoma" w:hAnsi="Tahoma" w:cs="Tahoma"/>
        </w:rPr>
        <w:t xml:space="preserve">Veri Sorumlusu </w:t>
      </w:r>
      <w:r w:rsidR="007078EE">
        <w:rPr>
          <w:rFonts w:ascii="Tahoma" w:hAnsi="Tahoma" w:cs="Tahoma"/>
        </w:rPr>
        <w:t>Şirket</w:t>
      </w:r>
      <w:r w:rsidR="008F423E" w:rsidRPr="00D40CE4">
        <w:rPr>
          <w:rFonts w:ascii="Tahoma" w:hAnsi="Tahoma" w:cs="Tahoma"/>
        </w:rPr>
        <w:t>,</w:t>
      </w:r>
    </w:p>
    <w:p w14:paraId="76C0652B" w14:textId="19F0AE4B" w:rsidR="00C60B7E" w:rsidRPr="00D40CE4" w:rsidRDefault="00F93615" w:rsidP="00BC0429">
      <w:pPr>
        <w:jc w:val="both"/>
        <w:rPr>
          <w:rFonts w:ascii="Tahoma" w:hAnsi="Tahoma" w:cs="Tahoma"/>
        </w:rPr>
      </w:pPr>
      <w:r>
        <w:rPr>
          <w:rFonts w:ascii="Tahoma" w:hAnsi="Tahoma" w:cs="Tahoma"/>
        </w:rPr>
        <w:t>2.</w:t>
      </w:r>
      <w:r w:rsidR="00C60B7E" w:rsidRPr="00D40CE4">
        <w:rPr>
          <w:rFonts w:ascii="Tahoma" w:hAnsi="Tahoma" w:cs="Tahoma"/>
        </w:rPr>
        <w:t xml:space="preserve"> </w:t>
      </w:r>
      <w:r w:rsidR="007078EE">
        <w:rPr>
          <w:rFonts w:ascii="Tahoma" w:hAnsi="Tahoma" w:cs="Tahoma"/>
        </w:rPr>
        <w:t>Şirket</w:t>
      </w:r>
      <w:r w:rsidR="002C2676" w:rsidRPr="00D40CE4">
        <w:rPr>
          <w:rFonts w:ascii="Tahoma" w:hAnsi="Tahoma" w:cs="Tahoma"/>
        </w:rPr>
        <w:t xml:space="preserve"> </w:t>
      </w:r>
      <w:r w:rsidR="00C60B7E" w:rsidRPr="00D40CE4">
        <w:rPr>
          <w:rFonts w:ascii="Tahoma" w:hAnsi="Tahoma" w:cs="Tahoma"/>
        </w:rPr>
        <w:t>tarafından veri sahiplerinin kişisel verilerinin hangi amaçla işleneceği,</w:t>
      </w:r>
    </w:p>
    <w:p w14:paraId="4DF6260B" w14:textId="2C9DD72A" w:rsidR="00C60B7E" w:rsidRPr="00D40CE4" w:rsidRDefault="00C60B7E" w:rsidP="00BC0429">
      <w:pPr>
        <w:jc w:val="both"/>
        <w:rPr>
          <w:rFonts w:ascii="Tahoma" w:hAnsi="Tahoma" w:cs="Tahoma"/>
        </w:rPr>
      </w:pPr>
      <w:r w:rsidRPr="00D40CE4">
        <w:rPr>
          <w:rFonts w:ascii="Tahoma" w:hAnsi="Tahoma" w:cs="Tahoma"/>
        </w:rPr>
        <w:t>3</w:t>
      </w:r>
      <w:r w:rsidR="00F93615">
        <w:rPr>
          <w:rFonts w:ascii="Tahoma" w:hAnsi="Tahoma" w:cs="Tahoma"/>
        </w:rPr>
        <w:t>.</w:t>
      </w:r>
      <w:r w:rsidRPr="00D40CE4">
        <w:rPr>
          <w:rFonts w:ascii="Tahoma" w:hAnsi="Tahoma" w:cs="Tahoma"/>
        </w:rPr>
        <w:t xml:space="preserve"> İşlenen kişisel verilerin kimlere ve hangi amaçla aktarılabileceği,</w:t>
      </w:r>
    </w:p>
    <w:p w14:paraId="771E64E9" w14:textId="4970C9EE" w:rsidR="00C60B7E" w:rsidRPr="00D40CE4" w:rsidRDefault="00C60B7E" w:rsidP="00BC0429">
      <w:pPr>
        <w:jc w:val="both"/>
        <w:rPr>
          <w:rFonts w:ascii="Tahoma" w:hAnsi="Tahoma" w:cs="Tahoma"/>
        </w:rPr>
      </w:pPr>
      <w:r w:rsidRPr="00D40CE4">
        <w:rPr>
          <w:rFonts w:ascii="Tahoma" w:hAnsi="Tahoma" w:cs="Tahoma"/>
        </w:rPr>
        <w:t>4</w:t>
      </w:r>
      <w:r w:rsidR="00F93615">
        <w:rPr>
          <w:rFonts w:ascii="Tahoma" w:hAnsi="Tahoma" w:cs="Tahoma"/>
        </w:rPr>
        <w:t>.</w:t>
      </w:r>
      <w:r w:rsidRPr="00D40CE4">
        <w:rPr>
          <w:rFonts w:ascii="Tahoma" w:hAnsi="Tahoma" w:cs="Tahoma"/>
        </w:rPr>
        <w:t xml:space="preserve"> Kişisel veri toplamanın yöntemi ve hukuki sebebi,</w:t>
      </w:r>
    </w:p>
    <w:p w14:paraId="64123494" w14:textId="528FB479" w:rsidR="00C60B7E" w:rsidRPr="00D40CE4" w:rsidRDefault="00C60B7E" w:rsidP="00BC0429">
      <w:pPr>
        <w:jc w:val="both"/>
        <w:rPr>
          <w:rFonts w:ascii="Tahoma" w:hAnsi="Tahoma" w:cs="Tahoma"/>
        </w:rPr>
      </w:pPr>
      <w:r w:rsidRPr="00D40CE4">
        <w:rPr>
          <w:rFonts w:ascii="Tahoma" w:hAnsi="Tahoma" w:cs="Tahoma"/>
        </w:rPr>
        <w:t>5</w:t>
      </w:r>
      <w:r w:rsidR="00F93615">
        <w:rPr>
          <w:rFonts w:ascii="Tahoma" w:hAnsi="Tahoma" w:cs="Tahoma"/>
        </w:rPr>
        <w:t>.</w:t>
      </w:r>
      <w:r w:rsidRPr="00D40CE4">
        <w:rPr>
          <w:rFonts w:ascii="Tahoma" w:hAnsi="Tahoma" w:cs="Tahoma"/>
        </w:rPr>
        <w:t xml:space="preserve"> Veri sahibinin hakları olan;</w:t>
      </w:r>
    </w:p>
    <w:p w14:paraId="29780E60" w14:textId="5E32B13B" w:rsidR="00C60B7E" w:rsidRPr="00D40CE4" w:rsidRDefault="00C60B7E" w:rsidP="00BC0429">
      <w:pPr>
        <w:jc w:val="both"/>
        <w:rPr>
          <w:rFonts w:ascii="Tahoma" w:hAnsi="Tahoma" w:cs="Tahoma"/>
        </w:rPr>
      </w:pPr>
      <w:r w:rsidRPr="00D40CE4">
        <w:rPr>
          <w:rFonts w:ascii="Tahoma" w:hAnsi="Tahoma" w:cs="Tahoma"/>
        </w:rPr>
        <w:t>– Kişisel verilerinin işlenip işlenmediğini öğrenmek,</w:t>
      </w:r>
    </w:p>
    <w:p w14:paraId="7DCC2EF8" w14:textId="59C61161" w:rsidR="00C60B7E" w:rsidRPr="00D40CE4" w:rsidRDefault="00C60B7E" w:rsidP="00BC0429">
      <w:pPr>
        <w:jc w:val="both"/>
        <w:rPr>
          <w:rFonts w:ascii="Tahoma" w:hAnsi="Tahoma" w:cs="Tahoma"/>
        </w:rPr>
      </w:pPr>
      <w:r w:rsidRPr="00D40CE4">
        <w:rPr>
          <w:rFonts w:ascii="Tahoma" w:hAnsi="Tahoma" w:cs="Tahoma"/>
        </w:rPr>
        <w:t>– Kişisel verileri işlenmişse buna ilişkin bilgi talep etmek,</w:t>
      </w:r>
    </w:p>
    <w:p w14:paraId="1D32E5D8" w14:textId="5B8D0055" w:rsidR="00C60B7E" w:rsidRPr="00D40CE4" w:rsidRDefault="00C60B7E" w:rsidP="00BC0429">
      <w:pPr>
        <w:jc w:val="both"/>
        <w:rPr>
          <w:rFonts w:ascii="Tahoma" w:hAnsi="Tahoma" w:cs="Tahoma"/>
        </w:rPr>
      </w:pPr>
      <w:r w:rsidRPr="00D40CE4">
        <w:rPr>
          <w:rFonts w:ascii="Tahoma" w:hAnsi="Tahoma" w:cs="Tahoma"/>
        </w:rPr>
        <w:t>–</w:t>
      </w:r>
      <w:r w:rsidR="00D473F6">
        <w:rPr>
          <w:rFonts w:ascii="Tahoma" w:hAnsi="Tahoma" w:cs="Tahoma"/>
        </w:rPr>
        <w:t xml:space="preserve"> </w:t>
      </w:r>
      <w:r w:rsidRPr="00D40CE4">
        <w:rPr>
          <w:rFonts w:ascii="Tahoma" w:hAnsi="Tahoma" w:cs="Tahoma"/>
        </w:rPr>
        <w:t>Kişisel verilerin işlenme amacını ve bunların amacına uygun kullanılıp kullanılmadığını öğrenmek,</w:t>
      </w:r>
    </w:p>
    <w:p w14:paraId="44A84BC9" w14:textId="6B6059F4" w:rsidR="00C60B7E" w:rsidRPr="00D40CE4" w:rsidRDefault="00C60B7E" w:rsidP="00BC0429">
      <w:pPr>
        <w:jc w:val="both"/>
        <w:rPr>
          <w:rFonts w:ascii="Tahoma" w:hAnsi="Tahoma" w:cs="Tahoma"/>
        </w:rPr>
      </w:pPr>
      <w:r w:rsidRPr="00D40CE4">
        <w:rPr>
          <w:rFonts w:ascii="Tahoma" w:hAnsi="Tahoma" w:cs="Tahoma"/>
        </w:rPr>
        <w:t>– Yurt içinde veya yurt dışında kişisel verilerin aktarıldığı üçüncü kişileri bilmek,</w:t>
      </w:r>
    </w:p>
    <w:p w14:paraId="07704054" w14:textId="6A67C6AC" w:rsidR="00C60B7E" w:rsidRPr="00D40CE4" w:rsidRDefault="00C60B7E" w:rsidP="00BC0429">
      <w:pPr>
        <w:jc w:val="both"/>
        <w:rPr>
          <w:rFonts w:ascii="Tahoma" w:hAnsi="Tahoma" w:cs="Tahoma"/>
        </w:rPr>
      </w:pPr>
      <w:r w:rsidRPr="00D40CE4">
        <w:rPr>
          <w:rFonts w:ascii="Tahoma" w:hAnsi="Tahoma" w:cs="Tahoma"/>
        </w:rPr>
        <w:t>– Kişisel verilerin eksik veya yanlış işlenmiş olması halinde bunların düzeltilmesini istemek ve yapılan işlemin kişisel verilerin aktarıldığı üçüncü kişilere bildirilmesini istemek,</w:t>
      </w:r>
    </w:p>
    <w:p w14:paraId="786095FA" w14:textId="2A3D9704" w:rsidR="00C60B7E" w:rsidRPr="00D40CE4" w:rsidRDefault="00C60B7E" w:rsidP="00BC0429">
      <w:pPr>
        <w:jc w:val="both"/>
        <w:rPr>
          <w:rFonts w:ascii="Tahoma" w:hAnsi="Tahoma" w:cs="Tahoma"/>
        </w:rPr>
      </w:pPr>
      <w:r w:rsidRPr="00D40CE4">
        <w:rPr>
          <w:rFonts w:ascii="Tahoma" w:hAnsi="Tahoma" w:cs="Tahoma"/>
        </w:rPr>
        <w:t>– Öngörülen şartlar çerçevesinde kişisel verilerin silinmesini veya yok edilmesini istemek ve yapılan işlemin kişisel verilerin aktarıldığı üçüncü kişilere bildirilmesini istemek,</w:t>
      </w:r>
    </w:p>
    <w:p w14:paraId="2C669241" w14:textId="17D748D3" w:rsidR="00C60B7E" w:rsidRPr="00D40CE4" w:rsidRDefault="00C60B7E" w:rsidP="00BC0429">
      <w:pPr>
        <w:jc w:val="both"/>
        <w:rPr>
          <w:rFonts w:ascii="Tahoma" w:hAnsi="Tahoma" w:cs="Tahoma"/>
        </w:rPr>
      </w:pPr>
      <w:r w:rsidRPr="00D40CE4">
        <w:rPr>
          <w:rFonts w:ascii="Tahoma" w:hAnsi="Tahoma" w:cs="Tahoma"/>
        </w:rPr>
        <w:t>– İşlenen verilerin münhasıran otomatik sistemler vasıtasıyla analiz edilmesi suretiyle kişinin kendisi aleyhine bir sonucun ortaya çıkmasına itiraz etmek,</w:t>
      </w:r>
    </w:p>
    <w:p w14:paraId="4FF03DBF" w14:textId="4F78095B" w:rsidR="00C60B7E" w:rsidRDefault="00C60B7E" w:rsidP="00B85B54">
      <w:pPr>
        <w:jc w:val="both"/>
        <w:rPr>
          <w:rFonts w:ascii="Tahoma" w:hAnsi="Tahoma" w:cs="Tahoma"/>
        </w:rPr>
      </w:pPr>
      <w:r w:rsidRPr="00D40CE4">
        <w:rPr>
          <w:rFonts w:ascii="Tahoma" w:hAnsi="Tahoma" w:cs="Tahoma"/>
        </w:rPr>
        <w:lastRenderedPageBreak/>
        <w:t>– Kişisel verilerin kanuna aykırı olarak işlenmesi sebebiyle zarara uğraması halinde zararın giderilmesini talep etme</w:t>
      </w:r>
      <w:r w:rsidR="00F93615">
        <w:rPr>
          <w:rFonts w:ascii="Tahoma" w:hAnsi="Tahoma" w:cs="Tahoma"/>
        </w:rPr>
        <w:t xml:space="preserve"> hakları bulunmaktadır.</w:t>
      </w:r>
    </w:p>
    <w:p w14:paraId="75D48D7A" w14:textId="79D1BC63" w:rsidR="00B85B54" w:rsidRPr="00D40CE4" w:rsidRDefault="00B85B54" w:rsidP="00B85B54">
      <w:pPr>
        <w:jc w:val="both"/>
        <w:rPr>
          <w:rFonts w:ascii="Tahoma" w:hAnsi="Tahoma" w:cs="Tahoma"/>
        </w:rPr>
      </w:pPr>
      <w:r>
        <w:rPr>
          <w:rFonts w:ascii="Tahoma" w:hAnsi="Tahoma" w:cs="Tahoma"/>
        </w:rPr>
        <w:t>Gerekli usul ve esasları dikkate alarak veri sahibi ilgili kişiye söz konusu aydınlatma yükümlülüğümüzü yerine tam ve doğru bir şekilde yerine getirebilmek temel prensiplerimizden biridir.</w:t>
      </w:r>
    </w:p>
    <w:p w14:paraId="1CFC5009" w14:textId="7F591EF0" w:rsidR="008F423E" w:rsidRPr="00D40CE4" w:rsidRDefault="00D473F6" w:rsidP="00D40CE4">
      <w:pPr>
        <w:spacing w:line="276" w:lineRule="auto"/>
        <w:jc w:val="both"/>
        <w:rPr>
          <w:rFonts w:ascii="Tahoma" w:hAnsi="Tahoma" w:cs="Tahoma"/>
        </w:rPr>
      </w:pPr>
      <w:r>
        <w:rPr>
          <w:rFonts w:ascii="Tahoma" w:hAnsi="Tahoma" w:cs="Tahoma"/>
        </w:rPr>
        <w:t xml:space="preserve">VERİ SORUMLUSU </w:t>
      </w:r>
      <w:r w:rsidR="006A38AD">
        <w:rPr>
          <w:rFonts w:ascii="Tahoma" w:hAnsi="Tahoma" w:cs="Tahoma"/>
        </w:rPr>
        <w:t>ŞİRKET</w:t>
      </w:r>
      <w:r w:rsidR="00B61491" w:rsidRPr="00D40CE4">
        <w:rPr>
          <w:rFonts w:ascii="Tahoma" w:hAnsi="Tahoma" w:cs="Tahoma"/>
        </w:rPr>
        <w:t xml:space="preserve"> </w:t>
      </w:r>
      <w:r w:rsidR="00C60B7E" w:rsidRPr="00D40CE4">
        <w:rPr>
          <w:rFonts w:ascii="Tahoma" w:hAnsi="Tahoma" w:cs="Tahoma"/>
        </w:rPr>
        <w:t>TARAFINDAN KİŞİSEL VERİ SAHİPLERİNİN TALEPLERİNİN SONUÇLANDIRILMAS</w:t>
      </w:r>
      <w:r w:rsidR="003C6399" w:rsidRPr="00D40CE4">
        <w:rPr>
          <w:rFonts w:ascii="Tahoma" w:hAnsi="Tahoma" w:cs="Tahoma"/>
        </w:rPr>
        <w:t>I</w:t>
      </w:r>
    </w:p>
    <w:p w14:paraId="2CC113C5" w14:textId="588B0E26" w:rsidR="00AB7DE1" w:rsidRPr="00D40CE4" w:rsidRDefault="00AB7DE1" w:rsidP="00D40CE4">
      <w:pPr>
        <w:spacing w:line="276" w:lineRule="auto"/>
        <w:jc w:val="both"/>
        <w:rPr>
          <w:rFonts w:ascii="Tahoma" w:hAnsi="Tahoma" w:cs="Tahoma"/>
        </w:rPr>
      </w:pPr>
      <w:r w:rsidRPr="00D40CE4">
        <w:rPr>
          <w:rFonts w:ascii="Tahoma" w:hAnsi="Tahoma" w:cs="Tahoma"/>
        </w:rPr>
        <w:t xml:space="preserve">Veri sahiplerinin kişisel verilerine ilişkin taleplerini </w:t>
      </w:r>
      <w:r w:rsidR="00D473F6" w:rsidRPr="00D473F6">
        <w:rPr>
          <w:rFonts w:ascii="Tahoma" w:hAnsi="Tahoma" w:cs="Tahoma"/>
        </w:rPr>
        <w:t xml:space="preserve">Veri Sorumlusu </w:t>
      </w:r>
      <w:r w:rsidR="007078EE">
        <w:rPr>
          <w:rFonts w:ascii="Tahoma" w:hAnsi="Tahoma" w:cs="Tahoma"/>
        </w:rPr>
        <w:t>Şirket</w:t>
      </w:r>
      <w:r w:rsidR="00B85B54">
        <w:rPr>
          <w:rFonts w:ascii="Tahoma" w:hAnsi="Tahoma" w:cs="Tahoma"/>
        </w:rPr>
        <w:t>e y</w:t>
      </w:r>
      <w:r w:rsidRPr="00D40CE4">
        <w:rPr>
          <w:rFonts w:ascii="Tahoma" w:hAnsi="Tahoma" w:cs="Tahoma"/>
        </w:rPr>
        <w:t xml:space="preserve">azılı olarak veya KVK Kurulu tarafından belirlenen diğer yöntemler ile iletmeleri durumunda, </w:t>
      </w:r>
      <w:r w:rsidR="007078EE">
        <w:rPr>
          <w:rFonts w:ascii="Tahoma" w:hAnsi="Tahoma" w:cs="Tahoma"/>
        </w:rPr>
        <w:t>Şirket</w:t>
      </w:r>
      <w:r w:rsidR="00B61491" w:rsidRPr="00D40CE4">
        <w:rPr>
          <w:rFonts w:ascii="Tahoma" w:hAnsi="Tahoma" w:cs="Tahoma"/>
        </w:rPr>
        <w:t xml:space="preserve"> </w:t>
      </w:r>
      <w:r w:rsidRPr="00D40CE4">
        <w:rPr>
          <w:rFonts w:ascii="Tahoma" w:hAnsi="Tahoma" w:cs="Tahoma"/>
        </w:rPr>
        <w:t xml:space="preserve">veri sorumlusu sıfatıyla ilgili kişinin Kanunun </w:t>
      </w:r>
      <w:proofErr w:type="gramStart"/>
      <w:r w:rsidRPr="00D40CE4">
        <w:rPr>
          <w:rFonts w:ascii="Tahoma" w:hAnsi="Tahoma" w:cs="Tahoma"/>
        </w:rPr>
        <w:t>11</w:t>
      </w:r>
      <w:r w:rsidR="00D40CE4">
        <w:rPr>
          <w:rFonts w:ascii="Tahoma" w:hAnsi="Tahoma" w:cs="Tahoma"/>
        </w:rPr>
        <w:t xml:space="preserve"> </w:t>
      </w:r>
      <w:proofErr w:type="spellStart"/>
      <w:r w:rsidRPr="00D40CE4">
        <w:rPr>
          <w:rFonts w:ascii="Tahoma" w:hAnsi="Tahoma" w:cs="Tahoma"/>
        </w:rPr>
        <w:t>nci</w:t>
      </w:r>
      <w:proofErr w:type="spellEnd"/>
      <w:proofErr w:type="gramEnd"/>
      <w:r w:rsidRPr="00D40CE4">
        <w:rPr>
          <w:rFonts w:ascii="Tahoma" w:hAnsi="Tahoma" w:cs="Tahoma"/>
        </w:rPr>
        <w:t xml:space="preserve"> maddesinde yazılı herhangi bir hakkını Kanunun 13</w:t>
      </w:r>
      <w:r w:rsidR="00D40CE4">
        <w:rPr>
          <w:rFonts w:ascii="Tahoma" w:hAnsi="Tahoma" w:cs="Tahoma"/>
        </w:rPr>
        <w:t xml:space="preserve"> </w:t>
      </w:r>
      <w:proofErr w:type="spellStart"/>
      <w:r w:rsidR="003C6399" w:rsidRPr="00D40CE4">
        <w:rPr>
          <w:rFonts w:ascii="Tahoma" w:hAnsi="Tahoma" w:cs="Tahoma"/>
        </w:rPr>
        <w:t>ncü</w:t>
      </w:r>
      <w:proofErr w:type="spellEnd"/>
      <w:r w:rsidRPr="00D40CE4">
        <w:rPr>
          <w:rFonts w:ascii="Tahoma" w:hAnsi="Tahoma" w:cs="Tahoma"/>
        </w:rPr>
        <w:t xml:space="preserve"> maddesine uygun olarak kullanmak adına tarafımıza iletmiş olduğu talepler en geç 30 (otuz) gün içerisinde sonuçlandırılmakta ve ilgili kişiye bilgi verilmektedir.</w:t>
      </w:r>
    </w:p>
    <w:p w14:paraId="0FF8ABDF" w14:textId="0B22B094" w:rsidR="00C60B7E" w:rsidRPr="00D40CE4" w:rsidRDefault="00C60B7E" w:rsidP="00D40CE4">
      <w:pPr>
        <w:jc w:val="both"/>
        <w:rPr>
          <w:rFonts w:ascii="Tahoma" w:hAnsi="Tahoma" w:cs="Tahoma"/>
        </w:rPr>
      </w:pPr>
      <w:r w:rsidRPr="00D40CE4">
        <w:rPr>
          <w:rFonts w:ascii="Tahoma" w:hAnsi="Tahoma" w:cs="Tahoma"/>
        </w:rPr>
        <w:t>Veri sahipleri kişisel verilerine ilişkin taleplerini Veri Sorumlusuna Başvuru Usul ve Esasları Hakkında Tebliğ doğrultusunda gerçekleştirmelidir.</w:t>
      </w:r>
    </w:p>
    <w:p w14:paraId="202C5933" w14:textId="563C33A2" w:rsidR="00F93615" w:rsidRDefault="007078EE" w:rsidP="00EF2C25">
      <w:pPr>
        <w:jc w:val="both"/>
        <w:rPr>
          <w:rFonts w:ascii="Tahoma" w:hAnsi="Tahoma" w:cs="Tahoma"/>
        </w:rPr>
      </w:pPr>
      <w:r>
        <w:rPr>
          <w:rFonts w:ascii="Tahoma" w:hAnsi="Tahoma" w:cs="Tahoma"/>
        </w:rPr>
        <w:t>Şirket</w:t>
      </w:r>
      <w:r w:rsidR="00B61491" w:rsidRPr="00D40CE4">
        <w:rPr>
          <w:rFonts w:ascii="Tahoma" w:hAnsi="Tahoma" w:cs="Tahoma"/>
        </w:rPr>
        <w:t xml:space="preserve"> </w:t>
      </w:r>
      <w:r w:rsidR="00C60B7E" w:rsidRPr="00D40CE4">
        <w:rPr>
          <w:rFonts w:ascii="Tahoma" w:hAnsi="Tahoma" w:cs="Tahoma"/>
        </w:rPr>
        <w:t>veri güvenliğinin sağlanması kapsamında, başvuruda bulunan kişinin başvuruya konu kişisel verinin sahibi olup olmadığını tespit etmek amacıyla bilgi talep edebilir.</w:t>
      </w:r>
      <w:r w:rsidR="008F423E" w:rsidRPr="00D40CE4">
        <w:rPr>
          <w:rFonts w:ascii="Tahoma" w:hAnsi="Tahoma" w:cs="Tahoma"/>
        </w:rPr>
        <w:t xml:space="preserve"> A</w:t>
      </w:r>
      <w:r w:rsidR="00C60B7E" w:rsidRPr="00D40CE4">
        <w:rPr>
          <w:rFonts w:ascii="Tahoma" w:hAnsi="Tahoma" w:cs="Tahoma"/>
        </w:rPr>
        <w:t>yrıca kişisel veri sahibinin başvurusunun talebe uygun bir biçimde sonuçlandırılmasını sağlamak adına, kişisel veri sahibine başvurusu ile ilgili soru yöneltebilir.</w:t>
      </w:r>
    </w:p>
    <w:p w14:paraId="601E78FB" w14:textId="77777777" w:rsidR="00F93615" w:rsidRDefault="00F93615" w:rsidP="00EF2C25">
      <w:pPr>
        <w:jc w:val="both"/>
        <w:rPr>
          <w:rFonts w:ascii="Tahoma" w:hAnsi="Tahoma" w:cs="Tahoma"/>
        </w:rPr>
      </w:pPr>
    </w:p>
    <w:p w14:paraId="39BD2753" w14:textId="12E9BB14" w:rsidR="00F93615" w:rsidRPr="00F93615" w:rsidRDefault="00F93615" w:rsidP="00F93615">
      <w:pPr>
        <w:pStyle w:val="ListeParagraf"/>
        <w:numPr>
          <w:ilvl w:val="0"/>
          <w:numId w:val="5"/>
        </w:numPr>
        <w:jc w:val="both"/>
        <w:rPr>
          <w:rFonts w:ascii="Tahoma" w:hAnsi="Tahoma" w:cs="Tahoma"/>
          <w:b/>
          <w:bCs/>
        </w:rPr>
      </w:pPr>
      <w:r w:rsidRPr="00F93615">
        <w:rPr>
          <w:rFonts w:ascii="Tahoma" w:hAnsi="Tahoma" w:cs="Tahoma"/>
          <w:b/>
          <w:bCs/>
        </w:rPr>
        <w:t>BÖLÜM</w:t>
      </w:r>
    </w:p>
    <w:p w14:paraId="30ED4660" w14:textId="6E039354" w:rsidR="000629E8" w:rsidRPr="00D40CE4" w:rsidRDefault="00D473F6" w:rsidP="00BC0429">
      <w:pPr>
        <w:jc w:val="both"/>
        <w:rPr>
          <w:rFonts w:ascii="Tahoma" w:hAnsi="Tahoma" w:cs="Tahoma"/>
        </w:rPr>
      </w:pPr>
      <w:r>
        <w:rPr>
          <w:rFonts w:ascii="Tahoma" w:hAnsi="Tahoma" w:cs="Tahoma"/>
        </w:rPr>
        <w:t xml:space="preserve">VERİ SORUMLUSU </w:t>
      </w:r>
      <w:r w:rsidR="006A38AD">
        <w:rPr>
          <w:rFonts w:ascii="Tahoma" w:hAnsi="Tahoma" w:cs="Tahoma"/>
        </w:rPr>
        <w:t>ŞİRKET</w:t>
      </w:r>
      <w:r w:rsidR="008F423E" w:rsidRPr="00D40CE4">
        <w:rPr>
          <w:rFonts w:ascii="Tahoma" w:hAnsi="Tahoma" w:cs="Tahoma"/>
        </w:rPr>
        <w:t xml:space="preserve"> </w:t>
      </w:r>
      <w:r w:rsidR="000629E8" w:rsidRPr="00D40CE4">
        <w:rPr>
          <w:rFonts w:ascii="Tahoma" w:hAnsi="Tahoma" w:cs="Tahoma"/>
        </w:rPr>
        <w:t>TARAFINDAN KİŞİSEL VERİLERİN GÜVENLİĞİNİN VE GİZLİLİĞİNİN SAĞLANMASI</w:t>
      </w:r>
    </w:p>
    <w:p w14:paraId="4BCA4FE0" w14:textId="13BC8F68" w:rsidR="000629E8" w:rsidRPr="00D40CE4" w:rsidRDefault="007078EE" w:rsidP="00D40CE4">
      <w:pPr>
        <w:jc w:val="both"/>
        <w:rPr>
          <w:rFonts w:ascii="Tahoma" w:hAnsi="Tahoma" w:cs="Tahoma"/>
        </w:rPr>
      </w:pPr>
      <w:r>
        <w:rPr>
          <w:rFonts w:ascii="Tahoma" w:hAnsi="Tahoma" w:cs="Tahoma"/>
        </w:rPr>
        <w:t>Şirket</w:t>
      </w:r>
      <w:r w:rsidR="000629E8" w:rsidRPr="00D40CE4">
        <w:rPr>
          <w:rFonts w:ascii="Tahoma" w:hAnsi="Tahoma" w:cs="Tahoma"/>
        </w:rPr>
        <w:t xml:space="preserve"> tarafından, kişisel verilerin hukuka aykırı olarak açıklanmasını, erişimini, aktarılmasını veya başka şekillerde meydana gelebilecek güvenlik eksikliklerini önlemek için, imkanlar dahilinde</w:t>
      </w:r>
      <w:r w:rsidR="00B85B54">
        <w:rPr>
          <w:rFonts w:ascii="Tahoma" w:hAnsi="Tahoma" w:cs="Tahoma"/>
        </w:rPr>
        <w:t xml:space="preserve"> </w:t>
      </w:r>
      <w:r w:rsidR="000629E8" w:rsidRPr="00D40CE4">
        <w:rPr>
          <w:rFonts w:ascii="Tahoma" w:hAnsi="Tahoma" w:cs="Tahoma"/>
        </w:rPr>
        <w:t>korunacak verinin niteliğine göre gerekli her türlü tedbir alınmaktadır.</w:t>
      </w:r>
    </w:p>
    <w:p w14:paraId="4426CA02" w14:textId="0D4B3C38" w:rsidR="00970AAC" w:rsidRDefault="000629E8" w:rsidP="00970AAC">
      <w:pPr>
        <w:jc w:val="both"/>
        <w:rPr>
          <w:rFonts w:ascii="Tahoma" w:hAnsi="Tahoma" w:cs="Tahoma"/>
        </w:rPr>
      </w:pPr>
      <w:r w:rsidRPr="00D40CE4">
        <w:rPr>
          <w:rFonts w:ascii="Tahoma" w:hAnsi="Tahoma" w:cs="Tahoma"/>
        </w:rPr>
        <w:t>Bu kapsamda tarafından gerekli idari ve</w:t>
      </w:r>
      <w:r w:rsidR="00347C12" w:rsidRPr="00D40CE4">
        <w:rPr>
          <w:rFonts w:ascii="Tahoma" w:hAnsi="Tahoma" w:cs="Tahoma"/>
        </w:rPr>
        <w:t xml:space="preserve"> </w:t>
      </w:r>
      <w:r w:rsidRPr="00D40CE4">
        <w:rPr>
          <w:rFonts w:ascii="Tahoma" w:hAnsi="Tahoma" w:cs="Tahoma"/>
        </w:rPr>
        <w:t xml:space="preserve">teknik tedbirler alınmakta, </w:t>
      </w:r>
      <w:r w:rsidR="007078EE">
        <w:rPr>
          <w:rFonts w:ascii="Tahoma" w:hAnsi="Tahoma" w:cs="Tahoma"/>
        </w:rPr>
        <w:t>Şirket</w:t>
      </w:r>
      <w:r w:rsidRPr="00D40CE4">
        <w:rPr>
          <w:rFonts w:ascii="Tahoma" w:hAnsi="Tahoma" w:cs="Tahoma"/>
        </w:rPr>
        <w:t xml:space="preserve"> bünyesinde denetim sistemi kurulmakta ve</w:t>
      </w:r>
      <w:r w:rsidR="00F93615">
        <w:rPr>
          <w:rFonts w:ascii="Tahoma" w:hAnsi="Tahoma" w:cs="Tahoma"/>
        </w:rPr>
        <w:t xml:space="preserve"> </w:t>
      </w:r>
      <w:r w:rsidRPr="00D40CE4">
        <w:rPr>
          <w:rFonts w:ascii="Tahoma" w:hAnsi="Tahoma" w:cs="Tahoma"/>
        </w:rPr>
        <w:t>kişisel verilerin kanuni olmayan yollarla ifşası durumunda Kanunda öngörülen tedbirlere uygun olarak hareket edilmektedir.</w:t>
      </w:r>
    </w:p>
    <w:p w14:paraId="4430F3F2" w14:textId="0723D8DE" w:rsidR="000629E8" w:rsidRPr="00970AAC" w:rsidRDefault="00DB4D66" w:rsidP="00970AAC">
      <w:pPr>
        <w:jc w:val="both"/>
        <w:rPr>
          <w:rFonts w:ascii="Tahoma" w:hAnsi="Tahoma" w:cs="Tahoma"/>
        </w:rPr>
      </w:pPr>
      <w:r w:rsidRPr="00970AAC">
        <w:rPr>
          <w:rFonts w:ascii="Tahoma" w:hAnsi="Tahoma" w:cs="Tahoma"/>
        </w:rPr>
        <w:t xml:space="preserve">KİŞİSEL VERİLERİN HUKUKA UYGUN İŞLENMESİNİ SAĞLAMAK VE KİŞİSEL VERİLERE HUKUKA AYKIRI ERİŞİLMESİNİ ÖNLEMEK İÇİN VERİ SORUMLUSU </w:t>
      </w:r>
      <w:r>
        <w:rPr>
          <w:rFonts w:ascii="Tahoma" w:hAnsi="Tahoma" w:cs="Tahoma"/>
        </w:rPr>
        <w:t>ŞİRKET</w:t>
      </w:r>
      <w:r w:rsidRPr="00970AAC">
        <w:rPr>
          <w:rFonts w:ascii="Tahoma" w:hAnsi="Tahoma" w:cs="Tahoma"/>
        </w:rPr>
        <w:t xml:space="preserve"> TARAFINDAN ALINAN</w:t>
      </w:r>
      <w:r>
        <w:rPr>
          <w:rFonts w:ascii="Tahoma" w:hAnsi="Tahoma" w:cs="Tahoma"/>
        </w:rPr>
        <w:t xml:space="preserve"> </w:t>
      </w:r>
      <w:r w:rsidRPr="00970AAC">
        <w:rPr>
          <w:rFonts w:ascii="Tahoma" w:hAnsi="Tahoma" w:cs="Tahoma"/>
        </w:rPr>
        <w:t>TEDBİRLER:</w:t>
      </w:r>
    </w:p>
    <w:p w14:paraId="7AC83998"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Ağ güvenliği ve uygulama güvenliği sağlanmaktadır.</w:t>
      </w:r>
    </w:p>
    <w:p w14:paraId="6E568051"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Anahtar yönetimi uygulanmaktadır.</w:t>
      </w:r>
    </w:p>
    <w:p w14:paraId="07858643"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Bilgi teknolojileri sistemleri tedarik, geliştirme ve bakımı kapsamındaki güvenlik önlemleri alınmaktadır.</w:t>
      </w:r>
    </w:p>
    <w:p w14:paraId="287C5BEF"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Bulutta depolanan kişisel verilerin güvenliği sağlanmaktadır.</w:t>
      </w:r>
    </w:p>
    <w:p w14:paraId="45DF9E04" w14:textId="77777777"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Çalışanlar için veri güvenliği hükümleri içeren disiplin düzenlemeleri mevcuttur.</w:t>
      </w:r>
    </w:p>
    <w:p w14:paraId="2EBDD027" w14:textId="77777777"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Çalışanlar için veri güvenliği konusunda belli aralıklarla eğitim ve farkındalık çalışmaları yapılmaktadır.</w:t>
      </w:r>
    </w:p>
    <w:p w14:paraId="42E733B2"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Çalışanlar için yetki matrisi oluşturulmuştur.</w:t>
      </w:r>
    </w:p>
    <w:p w14:paraId="3AB7111A" w14:textId="09431093"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Disiplin yönetmeliği (kanuna uygun hükümler ilave edilmesi) uygulanmaktadır.</w:t>
      </w:r>
    </w:p>
    <w:p w14:paraId="1C17D954" w14:textId="576A4B6B" w:rsidR="005F093F" w:rsidRPr="005F093F" w:rsidRDefault="00FB544E"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lastRenderedPageBreak/>
        <w:t>E</w:t>
      </w:r>
      <w:r w:rsidR="005F093F" w:rsidRPr="005F093F">
        <w:rPr>
          <w:rFonts w:ascii="Tahoma" w:eastAsia="Arial Unicode MS" w:hAnsi="Tahoma" w:cs="Tahoma"/>
          <w:color w:val="000000"/>
          <w:u w:color="000000"/>
          <w:bdr w:val="nil"/>
          <w:lang w:eastAsia="tr-TR"/>
        </w:rPr>
        <w:t>ğitim ve farkındalık faaliyetleri gerçekleştirilmektedir.</w:t>
      </w:r>
    </w:p>
    <w:p w14:paraId="59F93EE9"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 xml:space="preserve">Erişim </w:t>
      </w:r>
      <w:proofErr w:type="spellStart"/>
      <w:r w:rsidRPr="005F093F">
        <w:rPr>
          <w:rFonts w:ascii="Tahoma" w:hAnsi="Tahoma" w:cs="Tahoma"/>
        </w:rPr>
        <w:t>logları</w:t>
      </w:r>
      <w:proofErr w:type="spellEnd"/>
      <w:r w:rsidRPr="005F093F">
        <w:rPr>
          <w:rFonts w:ascii="Tahoma" w:hAnsi="Tahoma" w:cs="Tahoma"/>
        </w:rPr>
        <w:t xml:space="preserve"> düzenli olarak tutulmaktadır.</w:t>
      </w:r>
    </w:p>
    <w:p w14:paraId="49EF50DA"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Erişim, bilgi güvenliği, kullanım, saklama ve imha konularında kurumsal politikalar hazırlanmış ve uygulamaya başlanmıştır.</w:t>
      </w:r>
    </w:p>
    <w:p w14:paraId="7CFD9DB9" w14:textId="77777777"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Gizlilik taahhütnameleri yapılmaktadır.</w:t>
      </w:r>
    </w:p>
    <w:p w14:paraId="2898BCF1" w14:textId="77777777"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Görev değişikliği olan ya da işten ayrılan çalışanların bu alandaki yetkileri kaldırılmaktadır.</w:t>
      </w:r>
    </w:p>
    <w:p w14:paraId="06953169"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Güncel anti-virüs sistemleri kullanılmaktadır.</w:t>
      </w:r>
    </w:p>
    <w:p w14:paraId="2495440A"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Güvenlik duvarları kullanılmaktadır.</w:t>
      </w:r>
    </w:p>
    <w:p w14:paraId="0D6004A2" w14:textId="77777777"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İmzalanan sözleşmeler veri güvenliği hükümleri içermektedir.</w:t>
      </w:r>
    </w:p>
    <w:p w14:paraId="379E7BE4" w14:textId="77777777"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Kağıt yoluyla aktarılan kişisel veriler için ekstra güvenlik tedbirleri alınmakta ve ilgili evrak gizlilik dereceli belge formatında gönderilmektedir.</w:t>
      </w:r>
    </w:p>
    <w:p w14:paraId="5603A6C7" w14:textId="77777777"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Kişisel veri güvenliği politika ve prosedürleri belirlenmiştir.</w:t>
      </w:r>
    </w:p>
    <w:p w14:paraId="65220F09"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Kişisel veri güvenliği sorunları hızlı bir şekilde raporlanmaktadır.</w:t>
      </w:r>
    </w:p>
    <w:p w14:paraId="66A7B7F0"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Kişisel veri güvenliğinin takibi yapılmaktadır.</w:t>
      </w:r>
    </w:p>
    <w:p w14:paraId="4B487310" w14:textId="77777777"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Kişisel veri içeren fiziksel ortamlara giriş çıkışlarla ilgili gerekli güvenlik önlemleri alınmaktadır.</w:t>
      </w:r>
    </w:p>
    <w:p w14:paraId="357316D6" w14:textId="77777777"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Kişisel veri içeren fiziksel ortamların dış risklere (yangın, sel vb.) karşı güvenliği sağlanmaktadır.</w:t>
      </w:r>
    </w:p>
    <w:p w14:paraId="1B3FEA68" w14:textId="77777777"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Kişisel veri içeren ortamların güvenliği sağlanmaktadır.</w:t>
      </w:r>
    </w:p>
    <w:p w14:paraId="7E106960" w14:textId="1D8E1A20"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Kişisel veri işleme envanteri hazırlanmıştır.</w:t>
      </w:r>
    </w:p>
    <w:p w14:paraId="56A780A9" w14:textId="77777777"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Kişisel veriler mümkün olduğunca azaltılmaktadır.</w:t>
      </w:r>
    </w:p>
    <w:p w14:paraId="72FFA5BD"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Kişisel veriler yedeklenmekte ve yedeklenen kişisel verilerin güvenliği de sağlanmaktadır.</w:t>
      </w:r>
    </w:p>
    <w:p w14:paraId="54863566"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Kullanıcı hesap yönetimi ve yetki kontrol sistemi uygulanmakta olup bunların takibi de yapılmaktadır.</w:t>
      </w:r>
    </w:p>
    <w:p w14:paraId="3BBB8011" w14:textId="77777777"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Kurum içi periyodik ve/veya rastgele denetimler yapılmakta ve yaptırılmaktadır.</w:t>
      </w:r>
    </w:p>
    <w:p w14:paraId="232CE93D" w14:textId="14F80A39"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Kurumsal iletişim</w:t>
      </w:r>
      <w:r w:rsidR="00ED34A5" w:rsidRPr="005F093F">
        <w:rPr>
          <w:rFonts w:ascii="Tahoma" w:eastAsia="Arial Unicode MS" w:hAnsi="Tahoma" w:cs="Tahoma"/>
          <w:color w:val="000000"/>
          <w:u w:color="000000"/>
          <w:bdr w:val="nil"/>
          <w:lang w:eastAsia="tr-TR"/>
        </w:rPr>
        <w:t xml:space="preserve"> (kurul ve ilgili kişiyi bilgilendirme süreçleri, itibar yönetimi, kriz yönetimi, vb.) yürütülmektedir.</w:t>
      </w:r>
    </w:p>
    <w:p w14:paraId="0CFC9391" w14:textId="40CD922D"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 xml:space="preserve">Kurumsal Politikalar </w:t>
      </w:r>
      <w:r w:rsidR="00ED34A5" w:rsidRPr="005F093F">
        <w:rPr>
          <w:rFonts w:ascii="Tahoma" w:eastAsia="Arial Unicode MS" w:hAnsi="Tahoma" w:cs="Tahoma"/>
          <w:color w:val="000000"/>
          <w:u w:color="000000"/>
          <w:bdr w:val="nil"/>
          <w:lang w:eastAsia="tr-TR"/>
        </w:rPr>
        <w:t>(bilgi güvenliği, kullanım erişim, saklama ve imha vb.) hazırlanmıştır.</w:t>
      </w:r>
    </w:p>
    <w:p w14:paraId="50B5E350" w14:textId="77777777" w:rsidR="005F093F" w:rsidRPr="005F093F" w:rsidRDefault="005F093F" w:rsidP="005F093F">
      <w:pPr>
        <w:pStyle w:val="ListeParagraf"/>
        <w:numPr>
          <w:ilvl w:val="0"/>
          <w:numId w:val="27"/>
        </w:numPr>
        <w:rPr>
          <w:rFonts w:ascii="Tahoma" w:hAnsi="Tahoma" w:cs="Tahoma"/>
        </w:rPr>
      </w:pPr>
      <w:proofErr w:type="spellStart"/>
      <w:r w:rsidRPr="005F093F">
        <w:rPr>
          <w:rFonts w:ascii="Tahoma" w:hAnsi="Tahoma" w:cs="Tahoma"/>
        </w:rPr>
        <w:t>Log</w:t>
      </w:r>
      <w:proofErr w:type="spellEnd"/>
      <w:r w:rsidRPr="005F093F">
        <w:rPr>
          <w:rFonts w:ascii="Tahoma" w:hAnsi="Tahoma" w:cs="Tahoma"/>
        </w:rPr>
        <w:t xml:space="preserve"> kayıtları kullanıcı müdahalesi olmayacak şekilde tutulmaktadır.</w:t>
      </w:r>
    </w:p>
    <w:p w14:paraId="6CDE5265" w14:textId="77777777"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Mevcut risk ve tehditler belirlenmiştir.</w:t>
      </w:r>
    </w:p>
    <w:p w14:paraId="280BE0D5" w14:textId="77777777"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Özel nitelikli kişisel veri güvenliğine yönelik protokol ve prosedürler belirlenmiş ve uygulanmaktadır.</w:t>
      </w:r>
    </w:p>
    <w:p w14:paraId="6ABD13D5"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Özel nitelikli kişisel veriler elektronik posta yoluyla gönderilecekse mutlaka şifreli olarak ve KEP veya kurumsal posta hesabı kullanılarak gönderilmektedir.</w:t>
      </w:r>
    </w:p>
    <w:p w14:paraId="72AEC504"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 xml:space="preserve">Özel nitelikli kişisel veriler için güvenli şifreleme / </w:t>
      </w:r>
      <w:proofErr w:type="spellStart"/>
      <w:r w:rsidRPr="005F093F">
        <w:rPr>
          <w:rFonts w:ascii="Tahoma" w:hAnsi="Tahoma" w:cs="Tahoma"/>
        </w:rPr>
        <w:t>kriptografik</w:t>
      </w:r>
      <w:proofErr w:type="spellEnd"/>
      <w:r w:rsidRPr="005F093F">
        <w:rPr>
          <w:rFonts w:ascii="Tahoma" w:hAnsi="Tahoma" w:cs="Tahoma"/>
        </w:rPr>
        <w:t xml:space="preserve"> anahtarlar kullanılmakta ve farklı birimlerce yönetilmektedir.</w:t>
      </w:r>
    </w:p>
    <w:p w14:paraId="35C92736" w14:textId="02D93D28" w:rsidR="005F093F" w:rsidRPr="005F093F" w:rsidRDefault="00ED34A5" w:rsidP="005F093F">
      <w:pPr>
        <w:pStyle w:val="ListeParagraf"/>
        <w:numPr>
          <w:ilvl w:val="0"/>
          <w:numId w:val="27"/>
        </w:numPr>
        <w:rPr>
          <w:rFonts w:ascii="Tahoma" w:hAnsi="Tahoma" w:cs="Tahoma"/>
        </w:rPr>
      </w:pPr>
      <w:r w:rsidRPr="005F093F">
        <w:rPr>
          <w:rFonts w:ascii="Tahoma" w:hAnsi="Tahoma" w:cs="Tahoma"/>
        </w:rPr>
        <w:t>Saldırı tespit ve önleme sistemleri kullanılmaktadır.</w:t>
      </w:r>
    </w:p>
    <w:p w14:paraId="00F206BB"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Sızma testi uygulanmaktadır.</w:t>
      </w:r>
    </w:p>
    <w:p w14:paraId="5FF8EBAE"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Siber güvenlik önlemleri alınmış olup uygulanması sürekli takip edilmektedir.</w:t>
      </w:r>
    </w:p>
    <w:p w14:paraId="6B765172" w14:textId="429E6401"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 xml:space="preserve">Sözleşmeler </w:t>
      </w:r>
      <w:r w:rsidR="00ED34A5" w:rsidRPr="005F093F">
        <w:rPr>
          <w:rFonts w:ascii="Tahoma" w:eastAsia="Arial Unicode MS" w:hAnsi="Tahoma" w:cs="Tahoma"/>
          <w:color w:val="000000"/>
          <w:u w:color="000000"/>
          <w:bdr w:val="nil"/>
          <w:lang w:eastAsia="tr-TR"/>
        </w:rPr>
        <w:t xml:space="preserve">(veri sorumlusu, veri sorumlusu – veri işleyen arasında) </w:t>
      </w:r>
      <w:r w:rsidRPr="005F093F">
        <w:rPr>
          <w:rFonts w:ascii="Tahoma" w:eastAsia="Arial Unicode MS" w:hAnsi="Tahoma" w:cs="Tahoma"/>
          <w:color w:val="000000"/>
          <w:u w:color="000000"/>
          <w:bdr w:val="nil"/>
          <w:lang w:eastAsia="tr-TR"/>
        </w:rPr>
        <w:t>hazırlanmıştır.</w:t>
      </w:r>
    </w:p>
    <w:p w14:paraId="351F628C"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Şifreleme yapılmaktadır.</w:t>
      </w:r>
    </w:p>
    <w:p w14:paraId="10147080"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Taşınabilir bellek, CD, DVD ortamında aktarılan özel nitelikli kişiler veriler şifrelenerek aktarılmaktadır.</w:t>
      </w:r>
    </w:p>
    <w:p w14:paraId="7B2C9798" w14:textId="77777777"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Veri işleyen hizmet sağlayıcılarının veri güvenliği konusunda belli aralıklarla denetimi sağlanmaktadır.</w:t>
      </w:r>
    </w:p>
    <w:p w14:paraId="78C08BCA" w14:textId="77777777"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lastRenderedPageBreak/>
        <w:t>Veri işleyen hizmet sağlayıcılarının, veri güvenliği konusunda farkındalığı sağlanmaktadır.</w:t>
      </w:r>
    </w:p>
    <w:p w14:paraId="0DBFC20A" w14:textId="77777777" w:rsidR="005F093F" w:rsidRPr="005F093F" w:rsidRDefault="005F093F" w:rsidP="005F093F">
      <w:pPr>
        <w:pStyle w:val="ListeParagraf"/>
        <w:numPr>
          <w:ilvl w:val="0"/>
          <w:numId w:val="27"/>
        </w:numPr>
        <w:rPr>
          <w:rFonts w:ascii="Tahoma" w:hAnsi="Tahoma" w:cs="Tahoma"/>
        </w:rPr>
      </w:pPr>
      <w:r w:rsidRPr="005F093F">
        <w:rPr>
          <w:rFonts w:ascii="Tahoma" w:hAnsi="Tahoma" w:cs="Tahoma"/>
        </w:rPr>
        <w:t>Veri kaybı önleme yazılımları kullanılmaktadır.</w:t>
      </w:r>
    </w:p>
    <w:p w14:paraId="1083C4A4" w14:textId="77777777" w:rsidR="005F093F" w:rsidRPr="005F093F" w:rsidRDefault="005F093F" w:rsidP="005F093F">
      <w:pPr>
        <w:pStyle w:val="ListeParagraf"/>
        <w:numPr>
          <w:ilvl w:val="0"/>
          <w:numId w:val="27"/>
        </w:numPr>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Veri Sorumluları Sicil Bilgi Sistemine (VERBİS) Bildirim yapılmıştır.</w:t>
      </w:r>
    </w:p>
    <w:sectPr w:rsidR="005F093F" w:rsidRPr="005F09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8C57A" w14:textId="77777777" w:rsidR="00A0720D" w:rsidRDefault="00A0720D" w:rsidP="00BC0429">
      <w:pPr>
        <w:spacing w:after="0" w:line="240" w:lineRule="auto"/>
      </w:pPr>
      <w:r>
        <w:separator/>
      </w:r>
    </w:p>
  </w:endnote>
  <w:endnote w:type="continuationSeparator" w:id="0">
    <w:p w14:paraId="5040886E" w14:textId="77777777" w:rsidR="00A0720D" w:rsidRDefault="00A0720D" w:rsidP="00BC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DBE46" w14:textId="77777777" w:rsidR="00BC0429" w:rsidRDefault="00BC042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7886" w14:textId="77777777" w:rsidR="00BC0429" w:rsidRDefault="00BC042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0F0A4" w14:textId="77777777" w:rsidR="00BC0429" w:rsidRDefault="00BC04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7DA9C" w14:textId="77777777" w:rsidR="00A0720D" w:rsidRDefault="00A0720D" w:rsidP="00BC0429">
      <w:pPr>
        <w:spacing w:after="0" w:line="240" w:lineRule="auto"/>
      </w:pPr>
      <w:r>
        <w:separator/>
      </w:r>
    </w:p>
  </w:footnote>
  <w:footnote w:type="continuationSeparator" w:id="0">
    <w:p w14:paraId="468CF495" w14:textId="77777777" w:rsidR="00A0720D" w:rsidRDefault="00A0720D" w:rsidP="00BC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5465" w14:textId="6FC3D507" w:rsidR="00BC0429" w:rsidRDefault="00BC042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9C8DC" w14:textId="46D06B0C" w:rsidR="00BC0429" w:rsidRDefault="00BC042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0D7D" w14:textId="39FE670B" w:rsidR="00BC0429" w:rsidRDefault="00BC042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55DC"/>
    <w:multiLevelType w:val="hybridMultilevel"/>
    <w:tmpl w:val="7B18C888"/>
    <w:lvl w:ilvl="0" w:tplc="B34E38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430736"/>
    <w:multiLevelType w:val="hybridMultilevel"/>
    <w:tmpl w:val="CBF62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B03534"/>
    <w:multiLevelType w:val="hybridMultilevel"/>
    <w:tmpl w:val="A218ECD0"/>
    <w:lvl w:ilvl="0" w:tplc="68B2FD9A">
      <w:start w:val="2"/>
      <w:numFmt w:val="bullet"/>
      <w:lvlText w:val="–"/>
      <w:lvlJc w:val="left"/>
      <w:pPr>
        <w:ind w:left="720" w:hanging="360"/>
      </w:pPr>
      <w:rPr>
        <w:rFonts w:ascii="Tahoma" w:eastAsia="Arial Unicode MS" w:hAnsi="Tahoma" w:cs="Tahoma"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E12413"/>
    <w:multiLevelType w:val="hybridMultilevel"/>
    <w:tmpl w:val="E52C7CBC"/>
    <w:lvl w:ilvl="0" w:tplc="1DE8A96A">
      <w:start w:val="2"/>
      <w:numFmt w:val="bullet"/>
      <w:lvlText w:val="–"/>
      <w:lvlJc w:val="left"/>
      <w:pPr>
        <w:ind w:left="720" w:hanging="360"/>
      </w:pPr>
      <w:rPr>
        <w:rFonts w:ascii="Tahoma" w:eastAsia="Arial Unicode MS" w:hAnsi="Tahoma" w:cs="Tahoma"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BF41EC"/>
    <w:multiLevelType w:val="hybridMultilevel"/>
    <w:tmpl w:val="45344112"/>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4972B8"/>
    <w:multiLevelType w:val="hybridMultilevel"/>
    <w:tmpl w:val="0EC63C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9378E4"/>
    <w:multiLevelType w:val="hybridMultilevel"/>
    <w:tmpl w:val="49327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516840"/>
    <w:multiLevelType w:val="hybridMultilevel"/>
    <w:tmpl w:val="05B8B778"/>
    <w:lvl w:ilvl="0" w:tplc="5FF2366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541D4C"/>
    <w:multiLevelType w:val="hybridMultilevel"/>
    <w:tmpl w:val="1898E442"/>
    <w:lvl w:ilvl="0" w:tplc="DE7841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0C1CE5"/>
    <w:multiLevelType w:val="multilevel"/>
    <w:tmpl w:val="455A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03228"/>
    <w:multiLevelType w:val="multilevel"/>
    <w:tmpl w:val="DEF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D1FB3"/>
    <w:multiLevelType w:val="hybridMultilevel"/>
    <w:tmpl w:val="A9DE4E76"/>
    <w:lvl w:ilvl="0" w:tplc="68B2FD9A">
      <w:start w:val="2"/>
      <w:numFmt w:val="bullet"/>
      <w:lvlText w:val="–"/>
      <w:lvlJc w:val="left"/>
      <w:pPr>
        <w:ind w:left="720" w:hanging="360"/>
      </w:pPr>
      <w:rPr>
        <w:rFonts w:ascii="Tahoma" w:eastAsia="Arial Unicode MS" w:hAnsi="Tahoma" w:cs="Tahoma"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8B3CBC"/>
    <w:multiLevelType w:val="hybridMultilevel"/>
    <w:tmpl w:val="18B2C95C"/>
    <w:lvl w:ilvl="0" w:tplc="7AB01E62">
      <w:start w:val="1"/>
      <w:numFmt w:val="bullet"/>
      <w:lvlText w:val="–"/>
      <w:lvlJc w:val="left"/>
      <w:pPr>
        <w:ind w:left="720" w:hanging="360"/>
      </w:pPr>
      <w:rPr>
        <w:rFonts w:ascii="Tahoma" w:eastAsia="Arial Unicode MS" w:hAnsi="Tahoma" w:cs="Tahoma"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8A4058"/>
    <w:multiLevelType w:val="hybridMultilevel"/>
    <w:tmpl w:val="39D6340C"/>
    <w:lvl w:ilvl="0" w:tplc="7E4A806C">
      <w:start w:val="1"/>
      <w:numFmt w:val="bullet"/>
      <w:lvlText w:val="–"/>
      <w:lvlJc w:val="left"/>
      <w:pPr>
        <w:ind w:left="720" w:hanging="360"/>
      </w:pPr>
      <w:rPr>
        <w:rFonts w:ascii="Tahoma" w:eastAsia="Arial Unicode MS" w:hAnsi="Tahoma" w:cs="Tahoma"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C2472E"/>
    <w:multiLevelType w:val="multilevel"/>
    <w:tmpl w:val="9C2248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23407FD"/>
    <w:multiLevelType w:val="hybridMultilevel"/>
    <w:tmpl w:val="2B70B6B4"/>
    <w:lvl w:ilvl="0" w:tplc="68B2FD9A">
      <w:start w:val="2"/>
      <w:numFmt w:val="bullet"/>
      <w:lvlText w:val="–"/>
      <w:lvlJc w:val="left"/>
      <w:pPr>
        <w:ind w:left="1080" w:hanging="360"/>
      </w:pPr>
      <w:rPr>
        <w:rFonts w:ascii="Tahoma" w:eastAsia="Arial Unicode MS" w:hAnsi="Tahoma" w:cs="Tahoma"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AF55281"/>
    <w:multiLevelType w:val="hybridMultilevel"/>
    <w:tmpl w:val="C8329C82"/>
    <w:lvl w:ilvl="0" w:tplc="6292F334">
      <w:start w:val="2"/>
      <w:numFmt w:val="bullet"/>
      <w:lvlText w:val="–"/>
      <w:lvlJc w:val="left"/>
      <w:pPr>
        <w:ind w:left="435" w:hanging="360"/>
      </w:pPr>
      <w:rPr>
        <w:rFonts w:ascii="Tahoma" w:eastAsia="Arial Unicode MS" w:hAnsi="Tahoma" w:cs="Tahoma" w:hint="default"/>
        <w:color w:val="000000"/>
      </w:rPr>
    </w:lvl>
    <w:lvl w:ilvl="1" w:tplc="041F0003" w:tentative="1">
      <w:start w:val="1"/>
      <w:numFmt w:val="bullet"/>
      <w:lvlText w:val="o"/>
      <w:lvlJc w:val="left"/>
      <w:pPr>
        <w:ind w:left="1155" w:hanging="360"/>
      </w:pPr>
      <w:rPr>
        <w:rFonts w:ascii="Courier New" w:hAnsi="Courier New" w:cs="Courier New" w:hint="default"/>
      </w:rPr>
    </w:lvl>
    <w:lvl w:ilvl="2" w:tplc="041F0005" w:tentative="1">
      <w:start w:val="1"/>
      <w:numFmt w:val="bullet"/>
      <w:lvlText w:val=""/>
      <w:lvlJc w:val="left"/>
      <w:pPr>
        <w:ind w:left="1875" w:hanging="360"/>
      </w:pPr>
      <w:rPr>
        <w:rFonts w:ascii="Wingdings" w:hAnsi="Wingdings" w:hint="default"/>
      </w:rPr>
    </w:lvl>
    <w:lvl w:ilvl="3" w:tplc="041F0001" w:tentative="1">
      <w:start w:val="1"/>
      <w:numFmt w:val="bullet"/>
      <w:lvlText w:val=""/>
      <w:lvlJc w:val="left"/>
      <w:pPr>
        <w:ind w:left="2595" w:hanging="360"/>
      </w:pPr>
      <w:rPr>
        <w:rFonts w:ascii="Symbol" w:hAnsi="Symbol" w:hint="default"/>
      </w:rPr>
    </w:lvl>
    <w:lvl w:ilvl="4" w:tplc="041F0003" w:tentative="1">
      <w:start w:val="1"/>
      <w:numFmt w:val="bullet"/>
      <w:lvlText w:val="o"/>
      <w:lvlJc w:val="left"/>
      <w:pPr>
        <w:ind w:left="3315" w:hanging="360"/>
      </w:pPr>
      <w:rPr>
        <w:rFonts w:ascii="Courier New" w:hAnsi="Courier New" w:cs="Courier New" w:hint="default"/>
      </w:rPr>
    </w:lvl>
    <w:lvl w:ilvl="5" w:tplc="041F0005" w:tentative="1">
      <w:start w:val="1"/>
      <w:numFmt w:val="bullet"/>
      <w:lvlText w:val=""/>
      <w:lvlJc w:val="left"/>
      <w:pPr>
        <w:ind w:left="4035" w:hanging="360"/>
      </w:pPr>
      <w:rPr>
        <w:rFonts w:ascii="Wingdings" w:hAnsi="Wingdings" w:hint="default"/>
      </w:rPr>
    </w:lvl>
    <w:lvl w:ilvl="6" w:tplc="041F0001" w:tentative="1">
      <w:start w:val="1"/>
      <w:numFmt w:val="bullet"/>
      <w:lvlText w:val=""/>
      <w:lvlJc w:val="left"/>
      <w:pPr>
        <w:ind w:left="4755" w:hanging="360"/>
      </w:pPr>
      <w:rPr>
        <w:rFonts w:ascii="Symbol" w:hAnsi="Symbol" w:hint="default"/>
      </w:rPr>
    </w:lvl>
    <w:lvl w:ilvl="7" w:tplc="041F0003" w:tentative="1">
      <w:start w:val="1"/>
      <w:numFmt w:val="bullet"/>
      <w:lvlText w:val="o"/>
      <w:lvlJc w:val="left"/>
      <w:pPr>
        <w:ind w:left="5475" w:hanging="360"/>
      </w:pPr>
      <w:rPr>
        <w:rFonts w:ascii="Courier New" w:hAnsi="Courier New" w:cs="Courier New" w:hint="default"/>
      </w:rPr>
    </w:lvl>
    <w:lvl w:ilvl="8" w:tplc="041F0005" w:tentative="1">
      <w:start w:val="1"/>
      <w:numFmt w:val="bullet"/>
      <w:lvlText w:val=""/>
      <w:lvlJc w:val="left"/>
      <w:pPr>
        <w:ind w:left="6195" w:hanging="360"/>
      </w:pPr>
      <w:rPr>
        <w:rFonts w:ascii="Wingdings" w:hAnsi="Wingdings" w:hint="default"/>
      </w:rPr>
    </w:lvl>
  </w:abstractNum>
  <w:abstractNum w:abstractNumId="17" w15:restartNumberingAfterBreak="0">
    <w:nsid w:val="51E9265F"/>
    <w:multiLevelType w:val="hybridMultilevel"/>
    <w:tmpl w:val="9DC63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921C7F"/>
    <w:multiLevelType w:val="hybridMultilevel"/>
    <w:tmpl w:val="159EC210"/>
    <w:lvl w:ilvl="0" w:tplc="5A5257DC">
      <w:start w:val="1"/>
      <w:numFmt w:val="bullet"/>
      <w:lvlText w:val="–"/>
      <w:lvlJc w:val="left"/>
      <w:pPr>
        <w:ind w:left="720" w:hanging="360"/>
      </w:pPr>
      <w:rPr>
        <w:rFonts w:ascii="Tahoma" w:eastAsia="Arial Unicode MS" w:hAnsi="Tahoma" w:cs="Tahoma"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94656C"/>
    <w:multiLevelType w:val="hybridMultilevel"/>
    <w:tmpl w:val="74AE9B40"/>
    <w:lvl w:ilvl="0" w:tplc="68B2FD9A">
      <w:start w:val="2"/>
      <w:numFmt w:val="bullet"/>
      <w:lvlText w:val="–"/>
      <w:lvlJc w:val="left"/>
      <w:pPr>
        <w:ind w:left="1080" w:hanging="360"/>
      </w:pPr>
      <w:rPr>
        <w:rFonts w:ascii="Tahoma" w:eastAsia="Arial Unicode MS" w:hAnsi="Tahoma" w:cs="Tahoma"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5A006BFB"/>
    <w:multiLevelType w:val="hybridMultilevel"/>
    <w:tmpl w:val="2DF216DE"/>
    <w:lvl w:ilvl="0" w:tplc="0B925BF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EB50C9"/>
    <w:multiLevelType w:val="hybridMultilevel"/>
    <w:tmpl w:val="3CDC0D44"/>
    <w:lvl w:ilvl="0" w:tplc="3F2AB59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D77423F"/>
    <w:multiLevelType w:val="hybridMultilevel"/>
    <w:tmpl w:val="0DAE13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DEE20BE"/>
    <w:multiLevelType w:val="hybridMultilevel"/>
    <w:tmpl w:val="3CB8B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FC30D6"/>
    <w:multiLevelType w:val="hybridMultilevel"/>
    <w:tmpl w:val="6CDEEC74"/>
    <w:lvl w:ilvl="0" w:tplc="0B925BF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7474C1"/>
    <w:multiLevelType w:val="hybridMultilevel"/>
    <w:tmpl w:val="EB8AA0C0"/>
    <w:lvl w:ilvl="0" w:tplc="47B65D04">
      <w:start w:val="2"/>
      <w:numFmt w:val="bullet"/>
      <w:lvlText w:val="–"/>
      <w:lvlJc w:val="left"/>
      <w:pPr>
        <w:ind w:left="720" w:hanging="360"/>
      </w:pPr>
      <w:rPr>
        <w:rFonts w:ascii="Tahoma" w:eastAsia="Arial Unicode MS" w:hAnsi="Tahoma" w:cs="Tahoma"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B0424B5"/>
    <w:multiLevelType w:val="hybridMultilevel"/>
    <w:tmpl w:val="C610CE22"/>
    <w:lvl w:ilvl="0" w:tplc="68B2FD9A">
      <w:start w:val="2"/>
      <w:numFmt w:val="bullet"/>
      <w:lvlText w:val="–"/>
      <w:lvlJc w:val="left"/>
      <w:pPr>
        <w:ind w:left="1080" w:hanging="360"/>
      </w:pPr>
      <w:rPr>
        <w:rFonts w:ascii="Tahoma" w:eastAsia="Arial Unicode MS" w:hAnsi="Tahoma" w:cs="Tahoma"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7"/>
  </w:num>
  <w:num w:numId="4">
    <w:abstractNumId w:val="0"/>
  </w:num>
  <w:num w:numId="5">
    <w:abstractNumId w:val="14"/>
  </w:num>
  <w:num w:numId="6">
    <w:abstractNumId w:val="10"/>
  </w:num>
  <w:num w:numId="7">
    <w:abstractNumId w:val="9"/>
  </w:num>
  <w:num w:numId="8">
    <w:abstractNumId w:val="17"/>
  </w:num>
  <w:num w:numId="9">
    <w:abstractNumId w:val="20"/>
  </w:num>
  <w:num w:numId="10">
    <w:abstractNumId w:val="24"/>
  </w:num>
  <w:num w:numId="11">
    <w:abstractNumId w:val="13"/>
  </w:num>
  <w:num w:numId="12">
    <w:abstractNumId w:val="18"/>
  </w:num>
  <w:num w:numId="13">
    <w:abstractNumId w:val="12"/>
  </w:num>
  <w:num w:numId="14">
    <w:abstractNumId w:val="25"/>
  </w:num>
  <w:num w:numId="15">
    <w:abstractNumId w:val="5"/>
  </w:num>
  <w:num w:numId="16">
    <w:abstractNumId w:val="22"/>
  </w:num>
  <w:num w:numId="17">
    <w:abstractNumId w:val="3"/>
  </w:num>
  <w:num w:numId="18">
    <w:abstractNumId w:val="16"/>
  </w:num>
  <w:num w:numId="19">
    <w:abstractNumId w:val="2"/>
  </w:num>
  <w:num w:numId="20">
    <w:abstractNumId w:val="15"/>
  </w:num>
  <w:num w:numId="21">
    <w:abstractNumId w:val="26"/>
  </w:num>
  <w:num w:numId="22">
    <w:abstractNumId w:val="19"/>
  </w:num>
  <w:num w:numId="23">
    <w:abstractNumId w:val="4"/>
  </w:num>
  <w:num w:numId="24">
    <w:abstractNumId w:val="11"/>
  </w:num>
  <w:num w:numId="25">
    <w:abstractNumId w:val="6"/>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06F"/>
    <w:rsid w:val="00015821"/>
    <w:rsid w:val="00040A59"/>
    <w:rsid w:val="000629E8"/>
    <w:rsid w:val="000B7BBD"/>
    <w:rsid w:val="0014406F"/>
    <w:rsid w:val="00167AD5"/>
    <w:rsid w:val="001B1CB0"/>
    <w:rsid w:val="001D5079"/>
    <w:rsid w:val="00204393"/>
    <w:rsid w:val="002139AF"/>
    <w:rsid w:val="00271963"/>
    <w:rsid w:val="002C2676"/>
    <w:rsid w:val="003128E0"/>
    <w:rsid w:val="00344F95"/>
    <w:rsid w:val="00347C12"/>
    <w:rsid w:val="00366618"/>
    <w:rsid w:val="003A7B77"/>
    <w:rsid w:val="003C6399"/>
    <w:rsid w:val="003F4905"/>
    <w:rsid w:val="0042642D"/>
    <w:rsid w:val="004606F2"/>
    <w:rsid w:val="0049592A"/>
    <w:rsid w:val="004F36CF"/>
    <w:rsid w:val="004F7218"/>
    <w:rsid w:val="00544BF5"/>
    <w:rsid w:val="005648E8"/>
    <w:rsid w:val="00566FA0"/>
    <w:rsid w:val="0058288A"/>
    <w:rsid w:val="005D6420"/>
    <w:rsid w:val="005D65DD"/>
    <w:rsid w:val="005F093F"/>
    <w:rsid w:val="005F1BFD"/>
    <w:rsid w:val="00601113"/>
    <w:rsid w:val="0061302F"/>
    <w:rsid w:val="0061371A"/>
    <w:rsid w:val="00670DD7"/>
    <w:rsid w:val="00684DD3"/>
    <w:rsid w:val="0068723A"/>
    <w:rsid w:val="006A38AD"/>
    <w:rsid w:val="007078EE"/>
    <w:rsid w:val="0075266C"/>
    <w:rsid w:val="0077451B"/>
    <w:rsid w:val="00785769"/>
    <w:rsid w:val="007F7C26"/>
    <w:rsid w:val="008861A3"/>
    <w:rsid w:val="008C28BF"/>
    <w:rsid w:val="008C3F32"/>
    <w:rsid w:val="008F10BB"/>
    <w:rsid w:val="008F423E"/>
    <w:rsid w:val="008F7AF3"/>
    <w:rsid w:val="00920D50"/>
    <w:rsid w:val="00970AAC"/>
    <w:rsid w:val="009A732C"/>
    <w:rsid w:val="009E7412"/>
    <w:rsid w:val="009F738A"/>
    <w:rsid w:val="009F7D9D"/>
    <w:rsid w:val="00A0720D"/>
    <w:rsid w:val="00A429F2"/>
    <w:rsid w:val="00AB7DE1"/>
    <w:rsid w:val="00AD1328"/>
    <w:rsid w:val="00AF6040"/>
    <w:rsid w:val="00B12211"/>
    <w:rsid w:val="00B34829"/>
    <w:rsid w:val="00B46729"/>
    <w:rsid w:val="00B61491"/>
    <w:rsid w:val="00B85B54"/>
    <w:rsid w:val="00B92F25"/>
    <w:rsid w:val="00BA0552"/>
    <w:rsid w:val="00BA1C80"/>
    <w:rsid w:val="00BC0429"/>
    <w:rsid w:val="00BE685D"/>
    <w:rsid w:val="00C60B7E"/>
    <w:rsid w:val="00C87B1B"/>
    <w:rsid w:val="00CD07DF"/>
    <w:rsid w:val="00CD0D5C"/>
    <w:rsid w:val="00D40CE4"/>
    <w:rsid w:val="00D473F6"/>
    <w:rsid w:val="00D51C18"/>
    <w:rsid w:val="00DA5633"/>
    <w:rsid w:val="00DA6DA4"/>
    <w:rsid w:val="00DB4D66"/>
    <w:rsid w:val="00E014F4"/>
    <w:rsid w:val="00E064D7"/>
    <w:rsid w:val="00E54569"/>
    <w:rsid w:val="00E86E90"/>
    <w:rsid w:val="00E916CE"/>
    <w:rsid w:val="00ED34A5"/>
    <w:rsid w:val="00EF2C25"/>
    <w:rsid w:val="00F20CA0"/>
    <w:rsid w:val="00F756A5"/>
    <w:rsid w:val="00F93615"/>
    <w:rsid w:val="00FB544E"/>
    <w:rsid w:val="00FB7024"/>
    <w:rsid w:val="00FC3CB6"/>
    <w:rsid w:val="00FD0F5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64B2"/>
  <w15:docId w15:val="{0E13D3A9-A0F3-4C52-901B-D0DFC2A1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4905"/>
    <w:pPr>
      <w:ind w:left="720"/>
      <w:contextualSpacing/>
    </w:pPr>
  </w:style>
  <w:style w:type="paragraph" w:styleId="stBilgi">
    <w:name w:val="header"/>
    <w:basedOn w:val="Normal"/>
    <w:link w:val="stBilgiChar"/>
    <w:uiPriority w:val="99"/>
    <w:unhideWhenUsed/>
    <w:rsid w:val="00BC04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0429"/>
  </w:style>
  <w:style w:type="paragraph" w:styleId="AltBilgi">
    <w:name w:val="footer"/>
    <w:basedOn w:val="Normal"/>
    <w:link w:val="AltBilgiChar"/>
    <w:uiPriority w:val="99"/>
    <w:unhideWhenUsed/>
    <w:rsid w:val="00BC04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0429"/>
  </w:style>
  <w:style w:type="paragraph" w:customStyle="1" w:styleId="m-55220690434800993gmail-metin">
    <w:name w:val="m_-55220690434800993gmail-metin"/>
    <w:qFormat/>
    <w:rsid w:val="00D473F6"/>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
      <w:sz w:val="24"/>
      <w:szCs w:val="24"/>
      <w:u w:color="000000"/>
      <w:bdr w:val="nil"/>
      <w:lang w:val="en-US" w:eastAsia="tr-TR"/>
    </w:rPr>
  </w:style>
  <w:style w:type="paragraph" w:customStyle="1" w:styleId="Saptanm">
    <w:name w:val="Saptanmış"/>
    <w:rsid w:val="00FB702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tr-TR"/>
    </w:rPr>
  </w:style>
  <w:style w:type="paragraph" w:styleId="BalonMetni">
    <w:name w:val="Balloon Text"/>
    <w:basedOn w:val="Normal"/>
    <w:link w:val="BalonMetniChar"/>
    <w:uiPriority w:val="99"/>
    <w:semiHidden/>
    <w:unhideWhenUsed/>
    <w:rsid w:val="003128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28E0"/>
    <w:rPr>
      <w:rFonts w:ascii="Tahoma" w:hAnsi="Tahoma" w:cs="Tahoma"/>
      <w:sz w:val="16"/>
      <w:szCs w:val="16"/>
    </w:rPr>
  </w:style>
  <w:style w:type="character" w:styleId="Vurgu">
    <w:name w:val="Emphasis"/>
    <w:basedOn w:val="VarsaylanParagrafYazTipi"/>
    <w:uiPriority w:val="20"/>
    <w:qFormat/>
    <w:rsid w:val="00707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4FBB-EA9B-4245-AC68-A34B94E0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3994</Words>
  <Characters>22769</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 burak aydın</dc:creator>
  <cp:lastModifiedBy>erhan burak aydın</cp:lastModifiedBy>
  <cp:revision>3</cp:revision>
  <dcterms:created xsi:type="dcterms:W3CDTF">2020-12-21T07:57:00Z</dcterms:created>
  <dcterms:modified xsi:type="dcterms:W3CDTF">2020-12-21T08:02:00Z</dcterms:modified>
</cp:coreProperties>
</file>